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1955B" w14:textId="6D3D978F" w:rsidR="008259E7" w:rsidRPr="008259E7" w:rsidRDefault="008259E7" w:rsidP="008259E7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r w:rsidRPr="008259E7">
        <w:rPr>
          <w:rFonts w:cs="Arial"/>
          <w:sz w:val="28"/>
          <w:szCs w:val="28"/>
        </w:rPr>
        <w:t>3GPP TSG RAN WG1 Meeting #94</w:t>
      </w:r>
      <w:r w:rsidR="00F24385">
        <w:rPr>
          <w:rFonts w:cs="Arial"/>
          <w:sz w:val="28"/>
          <w:szCs w:val="28"/>
        </w:rPr>
        <w:t>bis</w:t>
      </w:r>
      <w:r w:rsidR="0064782A">
        <w:rPr>
          <w:rFonts w:cs="Arial"/>
          <w:color w:val="FF0000"/>
          <w:sz w:val="28"/>
          <w:szCs w:val="28"/>
        </w:rPr>
        <w:tab/>
      </w:r>
      <w:r w:rsidRPr="008259E7">
        <w:rPr>
          <w:rFonts w:cs="Arial"/>
          <w:sz w:val="28"/>
          <w:szCs w:val="28"/>
        </w:rPr>
        <w:t xml:space="preserve">            </w:t>
      </w:r>
      <w:r w:rsidR="0064782A">
        <w:rPr>
          <w:rFonts w:cs="Arial"/>
          <w:sz w:val="28"/>
          <w:szCs w:val="28"/>
        </w:rPr>
        <w:t xml:space="preserve">                               </w:t>
      </w:r>
      <w:r w:rsidR="005C3027" w:rsidRPr="005C3027">
        <w:rPr>
          <w:rFonts w:cs="Arial"/>
          <w:sz w:val="28"/>
          <w:szCs w:val="28"/>
        </w:rPr>
        <w:t>R1-1811339</w:t>
      </w:r>
      <w:bookmarkStart w:id="1" w:name="_GoBack"/>
      <w:bookmarkEnd w:id="1"/>
    </w:p>
    <w:p w14:paraId="1CABA47E" w14:textId="347D209C" w:rsidR="008259E7" w:rsidRPr="008259E7" w:rsidRDefault="00F24385" w:rsidP="008259E7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 w:rsidRPr="00F24385">
        <w:rPr>
          <w:rFonts w:ascii="Arial" w:hAnsi="Arial"/>
          <w:b/>
          <w:noProof/>
          <w:sz w:val="28"/>
          <w:szCs w:val="28"/>
          <w:lang w:eastAsia="ja-JP"/>
        </w:rPr>
        <w:t>Chengdu, China, October 8</w:t>
      </w:r>
      <w:r w:rsidRPr="00B05146"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th</w:t>
      </w:r>
      <w:r w:rsidRPr="00F24385">
        <w:rPr>
          <w:rFonts w:ascii="Arial" w:hAnsi="Arial"/>
          <w:b/>
          <w:noProof/>
          <w:sz w:val="28"/>
          <w:szCs w:val="28"/>
          <w:lang w:eastAsia="ja-JP"/>
        </w:rPr>
        <w:t xml:space="preserve"> – 12</w:t>
      </w:r>
      <w:r w:rsidRPr="00B05146"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th</w:t>
      </w:r>
      <w:r w:rsidRPr="00F24385">
        <w:rPr>
          <w:rFonts w:ascii="Arial" w:hAnsi="Arial"/>
          <w:b/>
          <w:noProof/>
          <w:sz w:val="28"/>
          <w:szCs w:val="28"/>
          <w:lang w:eastAsia="ja-JP"/>
        </w:rPr>
        <w:t>, 2018</w:t>
      </w:r>
    </w:p>
    <w:p w14:paraId="7FD246D8" w14:textId="77777777" w:rsidR="00D270A1" w:rsidRPr="008259E7" w:rsidRDefault="00D270A1" w:rsidP="00403FED">
      <w:pPr>
        <w:pStyle w:val="a6"/>
        <w:jc w:val="both"/>
        <w:rPr>
          <w:noProof w:val="0"/>
          <w:lang w:val="en-GB"/>
        </w:rPr>
      </w:pPr>
    </w:p>
    <w:p w14:paraId="40F4BAD7" w14:textId="77777777" w:rsidR="00ED0CEC" w:rsidRPr="00B528C5" w:rsidRDefault="00ED0CEC" w:rsidP="00403FED">
      <w:pPr>
        <w:pStyle w:val="a6"/>
        <w:ind w:left="1800" w:hanging="1800"/>
        <w:jc w:val="both"/>
        <w:rPr>
          <w:sz w:val="24"/>
        </w:rPr>
      </w:pPr>
      <w:r w:rsidRPr="00B528C5">
        <w:rPr>
          <w:sz w:val="24"/>
        </w:rPr>
        <w:t>Source:</w:t>
      </w:r>
      <w:r w:rsidRPr="00B528C5">
        <w:rPr>
          <w:sz w:val="24"/>
        </w:rPr>
        <w:tab/>
        <w:t>NTT DOCOMO</w:t>
      </w:r>
      <w:r w:rsidRPr="00B528C5">
        <w:rPr>
          <w:rFonts w:hint="eastAsia"/>
          <w:sz w:val="24"/>
        </w:rPr>
        <w:t>, INC.</w:t>
      </w:r>
    </w:p>
    <w:bookmarkEnd w:id="0"/>
    <w:p w14:paraId="07B09304" w14:textId="0DAA0FA9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16544E" w:rsidRPr="0016544E">
        <w:rPr>
          <w:sz w:val="24"/>
        </w:rPr>
        <w:t>Sidelink</w:t>
      </w:r>
      <w:r w:rsidR="0016544E">
        <w:rPr>
          <w:rFonts w:hint="eastAsia"/>
          <w:sz w:val="24"/>
          <w:lang w:eastAsia="ja-JP"/>
        </w:rPr>
        <w:t xml:space="preserve"> </w:t>
      </w:r>
      <w:r w:rsidR="00171A41">
        <w:rPr>
          <w:sz w:val="24"/>
        </w:rPr>
        <w:t xml:space="preserve">QoS </w:t>
      </w:r>
      <w:r w:rsidR="00512417">
        <w:rPr>
          <w:sz w:val="24"/>
        </w:rPr>
        <w:t>management</w:t>
      </w:r>
    </w:p>
    <w:p w14:paraId="1C04A9D1" w14:textId="30C84444" w:rsidR="00ED0CEC" w:rsidRPr="006229A3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rFonts w:eastAsia="ＭＳ ゴシック"/>
          <w:noProof w:val="0"/>
          <w:sz w:val="24"/>
          <w:szCs w:val="24"/>
          <w:lang w:eastAsia="ja-JP"/>
        </w:rPr>
      </w:pPr>
      <w:r w:rsidRPr="003527C0">
        <w:rPr>
          <w:sz w:val="24"/>
        </w:rPr>
        <w:t>Agenda It</w:t>
      </w:r>
      <w:proofErr w:type="spellStart"/>
      <w:r w:rsidRPr="006229A3">
        <w:rPr>
          <w:rFonts w:eastAsia="ＭＳ ゴシック"/>
          <w:noProof w:val="0"/>
          <w:sz w:val="24"/>
          <w:szCs w:val="24"/>
          <w:lang w:eastAsia="ja-JP"/>
        </w:rPr>
        <w:t>em</w:t>
      </w:r>
      <w:proofErr w:type="spellEnd"/>
      <w:r w:rsidRPr="006229A3">
        <w:rPr>
          <w:rFonts w:eastAsia="ＭＳ ゴシック"/>
          <w:noProof w:val="0"/>
          <w:sz w:val="24"/>
          <w:szCs w:val="24"/>
          <w:lang w:eastAsia="ja-JP"/>
        </w:rPr>
        <w:t>:</w:t>
      </w:r>
      <w:bookmarkStart w:id="2" w:name="Source"/>
      <w:bookmarkEnd w:id="2"/>
      <w:r w:rsidRPr="006229A3">
        <w:rPr>
          <w:rFonts w:eastAsia="ＭＳ ゴシック"/>
          <w:noProof w:val="0"/>
          <w:sz w:val="24"/>
          <w:szCs w:val="24"/>
          <w:lang w:eastAsia="ja-JP"/>
        </w:rPr>
        <w:tab/>
      </w:r>
      <w:r w:rsidR="003527C0" w:rsidRPr="006229A3">
        <w:rPr>
          <w:rFonts w:eastAsia="ＭＳ ゴシック"/>
          <w:noProof w:val="0"/>
          <w:sz w:val="24"/>
          <w:szCs w:val="24"/>
          <w:lang w:eastAsia="ja-JP"/>
        </w:rPr>
        <w:t>7.2.4.</w:t>
      </w:r>
      <w:r w:rsidR="00171A41">
        <w:rPr>
          <w:rFonts w:eastAsia="ＭＳ ゴシック"/>
          <w:noProof w:val="0"/>
          <w:sz w:val="24"/>
          <w:szCs w:val="24"/>
          <w:lang w:eastAsia="ja-JP"/>
        </w:rPr>
        <w:t>4</w:t>
      </w:r>
    </w:p>
    <w:p w14:paraId="79F37497" w14:textId="77777777" w:rsidR="00ED0CEC" w:rsidRPr="006229A3" w:rsidRDefault="00ED0CEC" w:rsidP="00BA334C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hAnsi="Arial"/>
          <w:b/>
          <w:lang w:val="en-US" w:eastAsia="ja-JP"/>
        </w:rPr>
      </w:pPr>
      <w:r w:rsidRPr="008602B1">
        <w:rPr>
          <w:rFonts w:ascii="Arial" w:hAnsi="Arial"/>
          <w:b/>
          <w:lang w:val="en-US" w:eastAsia="ja-JP"/>
        </w:rPr>
        <w:t>Document for:</w:t>
      </w:r>
      <w:bookmarkStart w:id="3" w:name="DocumentFor"/>
      <w:bookmarkEnd w:id="3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0BCCB181" w14:textId="77777777" w:rsidR="00DD04CD" w:rsidRPr="00275424" w:rsidRDefault="00DD4444" w:rsidP="00BA334C">
      <w:pPr>
        <w:pStyle w:val="1"/>
        <w:snapToGrid w:val="0"/>
        <w:spacing w:after="120"/>
        <w:jc w:val="both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46C26406" w14:textId="5AE431AA" w:rsidR="0064782A" w:rsidRPr="0064782A" w:rsidRDefault="0064782A" w:rsidP="0064782A">
      <w:pPr>
        <w:spacing w:after="240"/>
        <w:ind w:firstLineChars="50" w:firstLine="110"/>
        <w:jc w:val="both"/>
        <w:rPr>
          <w:sz w:val="22"/>
          <w:szCs w:val="22"/>
          <w:lang w:val="en-US" w:eastAsia="ja-JP"/>
        </w:rPr>
      </w:pPr>
      <w:r w:rsidRPr="0064782A">
        <w:rPr>
          <w:sz w:val="22"/>
          <w:szCs w:val="22"/>
          <w:lang w:val="en-US" w:eastAsia="ja-JP"/>
        </w:rPr>
        <w:t xml:space="preserve">In </w:t>
      </w:r>
      <w:r w:rsidR="00F24385">
        <w:rPr>
          <w:sz w:val="22"/>
          <w:szCs w:val="22"/>
          <w:lang w:val="en-US" w:eastAsia="ja-JP"/>
        </w:rPr>
        <w:t>RAN1#94 meeting</w:t>
      </w:r>
      <w:r w:rsidRPr="00501B03">
        <w:rPr>
          <w:sz w:val="22"/>
          <w:szCs w:val="22"/>
          <w:lang w:val="en-US" w:eastAsia="ja-JP"/>
        </w:rPr>
        <w:t xml:space="preserve"> [1], following </w:t>
      </w:r>
      <w:r w:rsidR="00F24385">
        <w:rPr>
          <w:sz w:val="22"/>
          <w:szCs w:val="22"/>
          <w:lang w:val="en-US" w:eastAsia="ja-JP"/>
        </w:rPr>
        <w:t xml:space="preserve">agreements were made for </w:t>
      </w:r>
      <w:proofErr w:type="spellStart"/>
      <w:r w:rsidR="00512417">
        <w:rPr>
          <w:sz w:val="22"/>
          <w:szCs w:val="22"/>
          <w:lang w:val="en-US" w:eastAsia="ja-JP"/>
        </w:rPr>
        <w:t>QoS</w:t>
      </w:r>
      <w:proofErr w:type="spellEnd"/>
      <w:r w:rsidR="00512417">
        <w:rPr>
          <w:sz w:val="22"/>
          <w:szCs w:val="22"/>
          <w:lang w:val="en-US" w:eastAsia="ja-JP"/>
        </w:rPr>
        <w:t xml:space="preserve"> management</w:t>
      </w:r>
      <w:r w:rsidRPr="0064782A">
        <w:rPr>
          <w:sz w:val="22"/>
          <w:szCs w:val="22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64782A" w:rsidDel="00BD408E" w14:paraId="013998B5" w14:textId="77777777" w:rsidTr="00512417">
        <w:trPr>
          <w:trHeight w:val="1923"/>
          <w:jc w:val="center"/>
        </w:trPr>
        <w:tc>
          <w:tcPr>
            <w:tcW w:w="9847" w:type="dxa"/>
            <w:shd w:val="clear" w:color="auto" w:fill="auto"/>
          </w:tcPr>
          <w:p w14:paraId="0F686059" w14:textId="77777777" w:rsidR="00512417" w:rsidRPr="00512417" w:rsidRDefault="00512417" w:rsidP="00512417">
            <w:pPr>
              <w:rPr>
                <w:sz w:val="22"/>
                <w:szCs w:val="22"/>
                <w:lang w:eastAsia="x-none"/>
              </w:rPr>
            </w:pPr>
            <w:r w:rsidRPr="00512417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512417">
              <w:rPr>
                <w:sz w:val="22"/>
                <w:szCs w:val="22"/>
                <w:lang w:eastAsia="x-none"/>
              </w:rPr>
              <w:t>:</w:t>
            </w:r>
          </w:p>
          <w:p w14:paraId="3244F5F3" w14:textId="77777777" w:rsidR="00512417" w:rsidRPr="00512417" w:rsidRDefault="00512417" w:rsidP="00512417">
            <w:pPr>
              <w:rPr>
                <w:bCs/>
                <w:sz w:val="22"/>
                <w:szCs w:val="22"/>
                <w:lang w:val="en-US" w:eastAsia="zh-CN"/>
              </w:rPr>
            </w:pPr>
            <w:r w:rsidRPr="00512417">
              <w:rPr>
                <w:bCs/>
                <w:sz w:val="22"/>
                <w:szCs w:val="22"/>
                <w:lang w:val="en-US" w:eastAsia="zh-CN"/>
              </w:rPr>
              <w:t xml:space="preserve">From RAN1 perspective, at least the following </w:t>
            </w:r>
            <w:proofErr w:type="spellStart"/>
            <w:r w:rsidRPr="00512417">
              <w:rPr>
                <w:bCs/>
                <w:sz w:val="22"/>
                <w:szCs w:val="22"/>
                <w:lang w:val="en-US" w:eastAsia="zh-CN"/>
              </w:rPr>
              <w:t>QoS</w:t>
            </w:r>
            <w:proofErr w:type="spellEnd"/>
            <w:r w:rsidRPr="00512417">
              <w:rPr>
                <w:bCs/>
                <w:sz w:val="22"/>
                <w:szCs w:val="22"/>
                <w:lang w:val="en-US" w:eastAsia="zh-CN"/>
              </w:rPr>
              <w:t xml:space="preserve">-related parameters relevant to physical layer studies are considered: </w:t>
            </w:r>
          </w:p>
          <w:p w14:paraId="1A9C26EC" w14:textId="77777777" w:rsidR="00512417" w:rsidRPr="00512417" w:rsidRDefault="00512417" w:rsidP="00512417">
            <w:pPr>
              <w:pStyle w:val="3GPPAgreements"/>
              <w:rPr>
                <w:szCs w:val="22"/>
              </w:rPr>
            </w:pPr>
            <w:r w:rsidRPr="00512417">
              <w:rPr>
                <w:szCs w:val="22"/>
              </w:rPr>
              <w:t xml:space="preserve">Priority </w:t>
            </w:r>
          </w:p>
          <w:p w14:paraId="738DF5B0" w14:textId="77777777" w:rsidR="00512417" w:rsidRPr="00512417" w:rsidRDefault="00512417" w:rsidP="00512417">
            <w:pPr>
              <w:pStyle w:val="3GPPAgreements"/>
              <w:rPr>
                <w:szCs w:val="22"/>
              </w:rPr>
            </w:pPr>
            <w:r w:rsidRPr="00512417">
              <w:rPr>
                <w:szCs w:val="22"/>
              </w:rPr>
              <w:t>latency</w:t>
            </w:r>
          </w:p>
          <w:p w14:paraId="021881D6" w14:textId="053D05A7" w:rsidR="0064782A" w:rsidRPr="00572825" w:rsidDel="00BD408E" w:rsidRDefault="00512417" w:rsidP="00512417">
            <w:pPr>
              <w:pStyle w:val="3GPPAgreements"/>
            </w:pPr>
            <w:r w:rsidRPr="00512417">
              <w:rPr>
                <w:szCs w:val="22"/>
              </w:rPr>
              <w:t>reliability</w:t>
            </w:r>
          </w:p>
        </w:tc>
      </w:tr>
    </w:tbl>
    <w:p w14:paraId="4004A3A4" w14:textId="4B1138E1" w:rsidR="00BD7E0B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jc w:val="both"/>
        <w:rPr>
          <w:rFonts w:eastAsia="SimSun"/>
          <w:sz w:val="22"/>
          <w:szCs w:val="22"/>
          <w:lang w:eastAsia="zh-CN"/>
        </w:rPr>
      </w:pPr>
      <w:r w:rsidRPr="0064782A">
        <w:rPr>
          <w:rFonts w:eastAsia="SimSun"/>
          <w:sz w:val="22"/>
          <w:szCs w:val="22"/>
          <w:lang w:eastAsia="zh-CN"/>
        </w:rPr>
        <w:t xml:space="preserve">In this contribution, </w:t>
      </w:r>
      <w:r w:rsidR="00F24385">
        <w:rPr>
          <w:rFonts w:eastAsia="SimSun"/>
          <w:sz w:val="22"/>
          <w:szCs w:val="22"/>
          <w:lang w:eastAsia="zh-CN"/>
        </w:rPr>
        <w:t xml:space="preserve">further discussion based on RAN1#94 agreements </w:t>
      </w:r>
      <w:r w:rsidRPr="0064782A">
        <w:rPr>
          <w:rFonts w:eastAsia="SimSun"/>
          <w:sz w:val="22"/>
          <w:szCs w:val="22"/>
          <w:lang w:eastAsia="zh-CN"/>
        </w:rPr>
        <w:t xml:space="preserve">will be </w:t>
      </w:r>
      <w:r w:rsidR="00F24385">
        <w:rPr>
          <w:rFonts w:eastAsia="SimSun"/>
          <w:sz w:val="22"/>
          <w:szCs w:val="22"/>
          <w:lang w:eastAsia="zh-CN"/>
        </w:rPr>
        <w:t>made</w:t>
      </w:r>
      <w:r w:rsidRPr="0064782A">
        <w:rPr>
          <w:rFonts w:eastAsia="SimSun"/>
          <w:sz w:val="22"/>
          <w:szCs w:val="22"/>
          <w:lang w:eastAsia="zh-CN"/>
        </w:rPr>
        <w:t xml:space="preserve"> and our preference will be given.</w:t>
      </w:r>
    </w:p>
    <w:p w14:paraId="43B1D1BA" w14:textId="77777777" w:rsidR="000172E7" w:rsidRDefault="000172E7" w:rsidP="00BA334C">
      <w:pPr>
        <w:pStyle w:val="1"/>
        <w:jc w:val="both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591E4E67" w14:textId="2FA4929A" w:rsidR="00AC3530" w:rsidRDefault="00AC3530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I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n 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RAN1#94 meeting, several discussion aspects </w:t>
      </w:r>
      <w:r w:rsidR="00E707A3">
        <w:rPr>
          <w:rFonts w:eastAsia="Arial Unicode MS" w:cs="Arial"/>
          <w:kern w:val="2"/>
          <w:sz w:val="22"/>
          <w:szCs w:val="22"/>
          <w:lang w:eastAsia="zh-CN"/>
        </w:rPr>
        <w:t xml:space="preserve">w.r.t. </w:t>
      </w:r>
      <w:proofErr w:type="spellStart"/>
      <w:r w:rsidR="00E707A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E707A3">
        <w:rPr>
          <w:rFonts w:eastAsia="Arial Unicode MS" w:cs="Arial"/>
          <w:kern w:val="2"/>
          <w:sz w:val="22"/>
          <w:szCs w:val="22"/>
          <w:lang w:eastAsia="zh-CN"/>
        </w:rPr>
        <w:t xml:space="preserve"> management </w:t>
      </w:r>
      <w:r>
        <w:rPr>
          <w:rFonts w:eastAsia="Arial Unicode MS" w:cs="Arial"/>
          <w:kern w:val="2"/>
          <w:sz w:val="22"/>
          <w:szCs w:val="22"/>
          <w:lang w:eastAsia="zh-CN"/>
        </w:rPr>
        <w:t>were summarized in [2]</w:t>
      </w:r>
      <w:r w:rsidR="00AB4333">
        <w:rPr>
          <w:rFonts w:eastAsia="Arial Unicode MS" w:cs="Arial"/>
          <w:kern w:val="2"/>
          <w:sz w:val="22"/>
          <w:szCs w:val="22"/>
          <w:lang w:eastAsia="zh-CN"/>
        </w:rPr>
        <w:t xml:space="preserve">, including </w:t>
      </w:r>
      <w:proofErr w:type="spellStart"/>
      <w:r w:rsidR="00AB433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AB4333">
        <w:rPr>
          <w:rFonts w:eastAsia="Arial Unicode MS" w:cs="Arial"/>
          <w:kern w:val="2"/>
          <w:sz w:val="22"/>
          <w:szCs w:val="22"/>
          <w:lang w:eastAsia="zh-CN"/>
        </w:rPr>
        <w:t xml:space="preserve"> parameters, </w:t>
      </w:r>
      <w:proofErr w:type="spellStart"/>
      <w:r w:rsidR="00AB433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AB4333">
        <w:rPr>
          <w:rFonts w:eastAsia="Arial Unicode MS" w:cs="Arial"/>
          <w:kern w:val="2"/>
          <w:sz w:val="22"/>
          <w:szCs w:val="22"/>
          <w:lang w:eastAsia="zh-CN"/>
        </w:rPr>
        <w:t xml:space="preserve"> metrics</w:t>
      </w:r>
      <w:r w:rsidR="00AB4333" w:rsidRPr="00AB433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AB4333">
        <w:rPr>
          <w:rFonts w:eastAsia="Arial Unicode MS" w:cs="Arial"/>
          <w:kern w:val="2"/>
          <w:sz w:val="22"/>
          <w:szCs w:val="22"/>
          <w:lang w:eastAsia="zh-CN"/>
        </w:rPr>
        <w:t>measurement and report</w:t>
      </w:r>
      <w:r w:rsidR="00AF10CA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r w:rsidR="009C79D2">
        <w:rPr>
          <w:rFonts w:eastAsia="Arial Unicode MS" w:cs="Arial"/>
          <w:kern w:val="2"/>
          <w:sz w:val="22"/>
          <w:szCs w:val="22"/>
          <w:lang w:eastAsia="zh-CN"/>
        </w:rPr>
        <w:t>mechanisms</w:t>
      </w:r>
      <w:r w:rsidR="00AF10CA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9C79D2">
        <w:rPr>
          <w:rFonts w:eastAsia="Arial Unicode MS" w:cs="Arial"/>
          <w:kern w:val="2"/>
          <w:sz w:val="22"/>
          <w:szCs w:val="22"/>
          <w:lang w:eastAsia="zh-CN"/>
        </w:rPr>
        <w:t>impacted by</w:t>
      </w:r>
      <w:r w:rsidR="00AF10CA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proofErr w:type="spellStart"/>
      <w:r w:rsidR="00AF10CA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AF10CA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E707A3">
        <w:rPr>
          <w:rFonts w:eastAsia="Arial Unicode MS" w:cs="Arial"/>
          <w:kern w:val="2"/>
          <w:sz w:val="22"/>
          <w:szCs w:val="22"/>
          <w:lang w:eastAsia="zh-CN"/>
        </w:rPr>
        <w:t>parameters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. In this contribution, </w:t>
      </w:r>
      <w:r w:rsidR="009C79D2">
        <w:rPr>
          <w:rFonts w:eastAsia="Arial Unicode MS" w:cs="Arial"/>
          <w:kern w:val="2"/>
          <w:sz w:val="22"/>
          <w:szCs w:val="22"/>
          <w:lang w:eastAsia="zh-CN"/>
        </w:rPr>
        <w:t xml:space="preserve">further discussion on </w:t>
      </w:r>
      <w:proofErr w:type="spellStart"/>
      <w:r w:rsidR="009C79D2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9C79D2">
        <w:rPr>
          <w:rFonts w:eastAsia="Arial Unicode MS" w:cs="Arial"/>
          <w:kern w:val="2"/>
          <w:sz w:val="22"/>
          <w:szCs w:val="22"/>
          <w:lang w:eastAsia="zh-CN"/>
        </w:rPr>
        <w:t xml:space="preserve"> parameters and its impacted functionalities will be made</w:t>
      </w:r>
      <w:r w:rsidR="00AF10CA">
        <w:rPr>
          <w:rFonts w:eastAsia="Arial Unicode MS" w:cs="Arial"/>
          <w:kern w:val="2"/>
          <w:sz w:val="22"/>
          <w:szCs w:val="22"/>
          <w:lang w:eastAsia="zh-CN"/>
        </w:rPr>
        <w:t>.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</w:p>
    <w:p w14:paraId="651A2CF9" w14:textId="32F355D7" w:rsidR="008249B9" w:rsidRDefault="00E707A3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 xml:space="preserve">In NR </w:t>
      </w:r>
      <w:proofErr w:type="spellStart"/>
      <w:r>
        <w:rPr>
          <w:rFonts w:eastAsia="Arial Unicode MS" w:cs="Arial"/>
          <w:kern w:val="2"/>
          <w:sz w:val="22"/>
          <w:szCs w:val="22"/>
          <w:lang w:eastAsia="zh-CN"/>
        </w:rPr>
        <w:t>Uu</w:t>
      </w:r>
      <w:proofErr w:type="spellEnd"/>
      <w:r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AC3530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proofErr w:type="spellStart"/>
      <w:r w:rsidR="008249B9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249B9">
        <w:rPr>
          <w:rFonts w:eastAsia="Arial Unicode MS" w:cs="Arial"/>
          <w:kern w:val="2"/>
          <w:sz w:val="22"/>
          <w:szCs w:val="22"/>
          <w:lang w:eastAsia="zh-CN"/>
        </w:rPr>
        <w:t xml:space="preserve"> flow in high layer was studied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and high layer </w:t>
      </w:r>
      <w:proofErr w:type="spellStart"/>
      <w:r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>
        <w:rPr>
          <w:rFonts w:eastAsia="Arial Unicode MS" w:cs="Arial"/>
          <w:kern w:val="2"/>
          <w:sz w:val="22"/>
          <w:szCs w:val="22"/>
          <w:lang w:eastAsia="zh-CN"/>
        </w:rPr>
        <w:t xml:space="preserve"> parameters are defined in TR 23.501. </w:t>
      </w:r>
      <w:r w:rsidR="00CF21E2">
        <w:rPr>
          <w:rFonts w:eastAsia="Arial Unicode MS" w:cs="Arial"/>
          <w:kern w:val="2"/>
          <w:sz w:val="22"/>
          <w:szCs w:val="22"/>
          <w:lang w:eastAsia="zh-CN"/>
        </w:rPr>
        <w:t xml:space="preserve">In LTE V2X, </w:t>
      </w:r>
      <w:proofErr w:type="spellStart"/>
      <w:r w:rsidR="00CF21E2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CF21E2">
        <w:rPr>
          <w:rFonts w:eastAsia="Arial Unicode MS" w:cs="Arial"/>
          <w:kern w:val="2"/>
          <w:sz w:val="22"/>
          <w:szCs w:val="22"/>
          <w:lang w:eastAsia="zh-CN"/>
        </w:rPr>
        <w:t xml:space="preserve"> parameters like PPPP and PPPR are used in lower layer, which</w:t>
      </w:r>
      <w:r w:rsidR="008B3A2B">
        <w:rPr>
          <w:rFonts w:eastAsia="Arial Unicode MS" w:cs="Arial"/>
          <w:kern w:val="2"/>
          <w:sz w:val="22"/>
          <w:szCs w:val="22"/>
          <w:lang w:eastAsia="zh-CN"/>
        </w:rPr>
        <w:t xml:space="preserve"> is beneficial to guarantee </w:t>
      </w:r>
      <w:proofErr w:type="spellStart"/>
      <w:r w:rsidR="008B3A2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B3A2B">
        <w:rPr>
          <w:rFonts w:eastAsia="Arial Unicode MS" w:cs="Arial"/>
          <w:kern w:val="2"/>
          <w:sz w:val="22"/>
          <w:szCs w:val="22"/>
          <w:lang w:eastAsia="zh-CN"/>
        </w:rPr>
        <w:t xml:space="preserve"> in</w:t>
      </w:r>
      <w:r w:rsidR="00CF21E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8B3A2B">
        <w:rPr>
          <w:rFonts w:eastAsia="Arial Unicode MS" w:cs="Arial"/>
          <w:kern w:val="2"/>
          <w:sz w:val="22"/>
          <w:szCs w:val="22"/>
          <w:lang w:eastAsia="zh-CN"/>
        </w:rPr>
        <w:t>some lower layer functionalities</w:t>
      </w:r>
      <w:r w:rsidR="00CF21E2">
        <w:rPr>
          <w:rFonts w:eastAsia="Arial Unicode MS" w:cs="Arial"/>
          <w:kern w:val="2"/>
          <w:sz w:val="22"/>
          <w:szCs w:val="22"/>
          <w:lang w:eastAsia="zh-CN"/>
        </w:rPr>
        <w:t>, e.g., resource allocation and congestion control</w:t>
      </w:r>
      <w:r w:rsidR="00CF2F6C">
        <w:rPr>
          <w:rFonts w:eastAsia="Arial Unicode MS" w:cs="Arial"/>
          <w:kern w:val="2"/>
          <w:sz w:val="22"/>
          <w:szCs w:val="22"/>
          <w:lang w:eastAsia="zh-CN"/>
        </w:rPr>
        <w:t xml:space="preserve">. </w:t>
      </w:r>
      <w:r w:rsidR="008249B9">
        <w:rPr>
          <w:rFonts w:eastAsia="Arial Unicode MS" w:cs="Arial"/>
          <w:kern w:val="2"/>
          <w:sz w:val="22"/>
          <w:szCs w:val="22"/>
          <w:lang w:eastAsia="zh-CN"/>
        </w:rPr>
        <w:t>I</w:t>
      </w:r>
      <w:r w:rsidR="008249B9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n </w:t>
      </w:r>
      <w:r w:rsidR="008249B9">
        <w:rPr>
          <w:rFonts w:eastAsia="Arial Unicode MS" w:cs="Arial"/>
          <w:kern w:val="2"/>
          <w:sz w:val="22"/>
          <w:szCs w:val="22"/>
          <w:lang w:eastAsia="zh-CN"/>
        </w:rPr>
        <w:t>TR 22.186</w:t>
      </w:r>
      <w:r w:rsidR="005F0D1C">
        <w:rPr>
          <w:rFonts w:eastAsia="Arial Unicode MS" w:cs="Arial"/>
          <w:kern w:val="2"/>
          <w:sz w:val="22"/>
          <w:szCs w:val="22"/>
          <w:lang w:eastAsia="zh-CN"/>
        </w:rPr>
        <w:t xml:space="preserve"> [3]</w:t>
      </w:r>
      <w:r w:rsidR="008249B9">
        <w:rPr>
          <w:rFonts w:eastAsia="Arial Unicode MS" w:cs="Arial"/>
          <w:kern w:val="2"/>
          <w:sz w:val="22"/>
          <w:szCs w:val="22"/>
          <w:lang w:eastAsia="zh-CN"/>
        </w:rPr>
        <w:t>, several KPIs are stated</w:t>
      </w:r>
      <w:r w:rsidR="00CF21E2">
        <w:rPr>
          <w:rFonts w:eastAsia="Arial Unicode MS" w:cs="Arial"/>
          <w:kern w:val="2"/>
          <w:sz w:val="22"/>
          <w:szCs w:val="22"/>
          <w:lang w:eastAsia="zh-CN"/>
        </w:rPr>
        <w:t xml:space="preserve"> for eV2X services</w:t>
      </w:r>
      <w:r w:rsidR="008249B9">
        <w:rPr>
          <w:rFonts w:eastAsia="Arial Unicode MS" w:cs="Arial"/>
          <w:kern w:val="2"/>
          <w:sz w:val="22"/>
          <w:szCs w:val="22"/>
          <w:lang w:eastAsia="zh-CN"/>
        </w:rPr>
        <w:t xml:space="preserve">, e.g., payload size, data rate, transmission rate, max. end-to-end latency, reliability and min. required communication range. Among them, some of the KPIs have been reflected in NR </w:t>
      </w:r>
      <w:proofErr w:type="spellStart"/>
      <w:r w:rsidR="008249B9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249B9">
        <w:rPr>
          <w:rFonts w:eastAsia="Arial Unicode MS" w:cs="Arial"/>
          <w:kern w:val="2"/>
          <w:sz w:val="22"/>
          <w:szCs w:val="22"/>
          <w:lang w:eastAsia="zh-CN"/>
        </w:rPr>
        <w:t xml:space="preserve"> flow, and some are </w:t>
      </w:r>
      <w:r w:rsidR="00CF2F6C">
        <w:rPr>
          <w:rFonts w:eastAsia="Arial Unicode MS" w:cs="Arial"/>
          <w:kern w:val="2"/>
          <w:sz w:val="22"/>
          <w:szCs w:val="22"/>
          <w:lang w:eastAsia="zh-CN"/>
        </w:rPr>
        <w:t>potentially added to assist SL transmission</w:t>
      </w:r>
      <w:r w:rsidR="008249B9">
        <w:rPr>
          <w:rFonts w:eastAsia="Arial Unicode MS" w:cs="Arial"/>
          <w:kern w:val="2"/>
          <w:sz w:val="22"/>
          <w:szCs w:val="22"/>
          <w:lang w:eastAsia="zh-CN"/>
        </w:rPr>
        <w:t xml:space="preserve">, e.g., min. required communication range. </w:t>
      </w:r>
      <w:r w:rsidR="00CF2F6C">
        <w:rPr>
          <w:rFonts w:eastAsia="Arial Unicode MS" w:cs="Arial"/>
          <w:kern w:val="2"/>
          <w:sz w:val="22"/>
          <w:szCs w:val="22"/>
          <w:lang w:eastAsia="zh-CN"/>
        </w:rPr>
        <w:t xml:space="preserve">Before discussing the </w:t>
      </w:r>
      <w:proofErr w:type="spellStart"/>
      <w:r w:rsidR="00CF2F6C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CF2F6C">
        <w:rPr>
          <w:rFonts w:eastAsia="Arial Unicode MS" w:cs="Arial"/>
          <w:kern w:val="2"/>
          <w:sz w:val="22"/>
          <w:szCs w:val="22"/>
          <w:lang w:eastAsia="zh-CN"/>
        </w:rPr>
        <w:t xml:space="preserve"> management procedures, </w:t>
      </w:r>
      <w:r w:rsidR="008B3A2B">
        <w:rPr>
          <w:rFonts w:eastAsia="Arial Unicode MS" w:cs="Arial"/>
          <w:kern w:val="2"/>
          <w:sz w:val="22"/>
          <w:szCs w:val="22"/>
          <w:lang w:eastAsia="zh-CN"/>
        </w:rPr>
        <w:t>whether/</w:t>
      </w:r>
      <w:r w:rsidR="00CF2F6C">
        <w:rPr>
          <w:rFonts w:eastAsia="Arial Unicode MS" w:cs="Arial"/>
          <w:kern w:val="2"/>
          <w:sz w:val="22"/>
          <w:szCs w:val="22"/>
          <w:lang w:eastAsia="zh-CN"/>
        </w:rPr>
        <w:t xml:space="preserve">which </w:t>
      </w:r>
      <w:r w:rsidR="008B3A2B">
        <w:rPr>
          <w:rFonts w:eastAsia="Arial Unicode MS" w:cs="Arial"/>
          <w:kern w:val="2"/>
          <w:sz w:val="22"/>
          <w:szCs w:val="22"/>
          <w:lang w:eastAsia="zh-CN"/>
        </w:rPr>
        <w:t xml:space="preserve">high layer </w:t>
      </w:r>
      <w:proofErr w:type="spellStart"/>
      <w:r w:rsidR="008B3A2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B3A2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CF2F6C">
        <w:rPr>
          <w:rFonts w:eastAsia="Arial Unicode MS" w:cs="Arial"/>
          <w:kern w:val="2"/>
          <w:sz w:val="22"/>
          <w:szCs w:val="22"/>
          <w:lang w:eastAsia="zh-CN"/>
        </w:rPr>
        <w:t>parameter(s) need to be delivered to lower layer need to be studied.</w:t>
      </w:r>
      <w:r w:rsidR="005F0D1C">
        <w:rPr>
          <w:rFonts w:eastAsia="Arial Unicode MS" w:cs="Arial"/>
          <w:kern w:val="2"/>
          <w:sz w:val="22"/>
          <w:szCs w:val="22"/>
          <w:lang w:eastAsia="zh-CN"/>
        </w:rPr>
        <w:t xml:space="preserve"> Moreover, we think that the necessity to specify/use low layer </w:t>
      </w:r>
      <w:proofErr w:type="spellStart"/>
      <w:r w:rsidR="005F0D1C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5F0D1C">
        <w:rPr>
          <w:rFonts w:eastAsia="Arial Unicode MS" w:cs="Arial"/>
          <w:kern w:val="2"/>
          <w:sz w:val="22"/>
          <w:szCs w:val="22"/>
          <w:lang w:eastAsia="zh-CN"/>
        </w:rPr>
        <w:t xml:space="preserve"> parameter(s) depends on low layer functionalities, therefore, we propose that low layer </w:t>
      </w:r>
      <w:proofErr w:type="spellStart"/>
      <w:r w:rsidR="005F0D1C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5F0D1C">
        <w:rPr>
          <w:rFonts w:eastAsia="Arial Unicode MS" w:cs="Arial"/>
          <w:kern w:val="2"/>
          <w:sz w:val="22"/>
          <w:szCs w:val="22"/>
          <w:lang w:eastAsia="zh-CN"/>
        </w:rPr>
        <w:t xml:space="preserve"> parameter(s) need to be identified together with its impacted low layer functionality.</w:t>
      </w:r>
    </w:p>
    <w:p w14:paraId="4A4A73DF" w14:textId="4A830D3E" w:rsidR="005F0D1C" w:rsidRDefault="005F0D1C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1</w:t>
      </w: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: Identify </w:t>
      </w:r>
      <w:r w:rsidR="0004423F">
        <w:rPr>
          <w:rFonts w:eastAsia="Arial Unicode MS" w:cs="Arial"/>
          <w:b/>
          <w:kern w:val="2"/>
          <w:sz w:val="22"/>
          <w:szCs w:val="22"/>
          <w:lang w:eastAsia="zh-CN"/>
        </w:rPr>
        <w:t>PHY</w:t>
      </w: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layer </w:t>
      </w:r>
      <w:proofErr w:type="spellStart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QoS</w:t>
      </w:r>
      <w:proofErr w:type="spellEnd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parameter(s) with its impacted </w:t>
      </w:r>
      <w:r w:rsidR="0004423F">
        <w:rPr>
          <w:rFonts w:eastAsia="Arial Unicode MS" w:cs="Arial"/>
          <w:b/>
          <w:kern w:val="2"/>
          <w:sz w:val="22"/>
          <w:szCs w:val="22"/>
          <w:lang w:eastAsia="zh-CN"/>
        </w:rPr>
        <w:t>PHY</w:t>
      </w: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layer functionality(</w:t>
      </w:r>
      <w:proofErr w:type="spellStart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ies</w:t>
      </w:r>
      <w:proofErr w:type="spellEnd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) together for further study.</w:t>
      </w:r>
    </w:p>
    <w:p w14:paraId="6F3CD602" w14:textId="4F2E17E7" w:rsidR="00CF6E9C" w:rsidRDefault="00CF6E9C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There </w:t>
      </w:r>
      <w:r>
        <w:rPr>
          <w:rFonts w:eastAsia="Arial Unicode MS" w:cs="Arial"/>
          <w:kern w:val="2"/>
          <w:sz w:val="22"/>
          <w:szCs w:val="22"/>
          <w:lang w:eastAsia="zh-CN"/>
        </w:rPr>
        <w:t>are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multiple </w:t>
      </w:r>
      <w:r>
        <w:rPr>
          <w:rFonts w:eastAsia="Arial Unicode MS" w:cs="Arial"/>
          <w:kern w:val="2"/>
          <w:sz w:val="22"/>
          <w:szCs w:val="22"/>
          <w:lang w:eastAsia="zh-CN"/>
        </w:rPr>
        <w:t>low layer functionalities that may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be impacted by </w:t>
      </w:r>
      <w:proofErr w:type="spellStart"/>
      <w:r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>
        <w:rPr>
          <w:rFonts w:eastAsia="Arial Unicode MS" w:cs="Arial"/>
          <w:kern w:val="2"/>
          <w:sz w:val="22"/>
          <w:szCs w:val="22"/>
          <w:lang w:eastAsia="zh-CN"/>
        </w:rPr>
        <w:t xml:space="preserve"> management</w:t>
      </w:r>
      <w:r w:rsidR="00952037">
        <w:rPr>
          <w:rFonts w:eastAsia="Arial Unicode MS" w:cs="Arial"/>
          <w:kern w:val="2"/>
          <w:sz w:val="22"/>
          <w:szCs w:val="22"/>
          <w:lang w:eastAsia="zh-CN"/>
        </w:rPr>
        <w:t>. At least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resource allocation</w:t>
      </w:r>
      <w:r w:rsidR="005F0D1C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>and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congestion control</w:t>
      </w:r>
      <w:r w:rsidR="00952037">
        <w:rPr>
          <w:rFonts w:eastAsia="Arial Unicode MS" w:cs="Arial"/>
          <w:kern w:val="2"/>
          <w:sz w:val="22"/>
          <w:szCs w:val="22"/>
          <w:lang w:eastAsia="zh-CN"/>
        </w:rPr>
        <w:t xml:space="preserve"> were mentioned by companies in RAN1#94 meeting.</w:t>
      </w:r>
    </w:p>
    <w:p w14:paraId="4EB3D063" w14:textId="1B81AD7C" w:rsidR="00CF6E9C" w:rsidRPr="00CF6E9C" w:rsidRDefault="00CF6E9C" w:rsidP="00AC3530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F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or </w:t>
      </w:r>
      <w:r>
        <w:rPr>
          <w:rFonts w:eastAsia="Arial Unicode MS" w:cs="Arial"/>
          <w:kern w:val="2"/>
          <w:sz w:val="22"/>
          <w:szCs w:val="22"/>
          <w:lang w:eastAsia="zh-CN"/>
        </w:rPr>
        <w:t>resource allocation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, generally two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s can be considered, i.e., 1) UE transmission resource is scheduled by coordinator, i.e., base station 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(mode 1) 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>or other UE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(mode 2-d)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; 2) </w:t>
      </w:r>
      <w:r w:rsidR="00425C92">
        <w:rPr>
          <w:rFonts w:eastAsia="Arial Unicode MS" w:cs="Arial"/>
          <w:kern w:val="2"/>
          <w:sz w:val="22"/>
          <w:szCs w:val="22"/>
          <w:lang w:eastAsia="zh-CN"/>
        </w:rPr>
        <w:t>UE transmission r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esource is decided autonomously; For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1), high layer </w:t>
      </w:r>
      <w:proofErr w:type="spellStart"/>
      <w:r w:rsidR="0089001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management 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 xml:space="preserve">and related parameters 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can be considered, the case has some similarity 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>with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proofErr w:type="spellStart"/>
      <w:r w:rsidR="00890013">
        <w:rPr>
          <w:rFonts w:eastAsia="Arial Unicode MS" w:cs="Arial"/>
          <w:kern w:val="2"/>
          <w:sz w:val="22"/>
          <w:szCs w:val="22"/>
          <w:lang w:eastAsia="zh-CN"/>
        </w:rPr>
        <w:t>Uu</w:t>
      </w:r>
      <w:proofErr w:type="spellEnd"/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communication. For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2), whether/how to use lower layer </w:t>
      </w:r>
      <w:proofErr w:type="spellStart"/>
      <w:r w:rsidR="00890013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 parameters 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to assist autonomous resource selection </w:t>
      </w:r>
      <w:r w:rsidR="00890013">
        <w:rPr>
          <w:rFonts w:eastAsia="Arial Unicode MS" w:cs="Arial"/>
          <w:kern w:val="2"/>
          <w:sz w:val="22"/>
          <w:szCs w:val="22"/>
          <w:lang w:eastAsia="zh-CN"/>
        </w:rPr>
        <w:t xml:space="preserve">can be studied 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depends on detailed solution. Generally, when lower layer </w:t>
      </w:r>
      <w:proofErr w:type="spellStart"/>
      <w:r w:rsidR="000A176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parameter(s) is needed</w:t>
      </w:r>
      <w:r w:rsidR="009C79D2">
        <w:rPr>
          <w:rFonts w:eastAsia="Arial Unicode MS" w:cs="Arial"/>
          <w:kern w:val="2"/>
          <w:sz w:val="22"/>
          <w:szCs w:val="22"/>
          <w:lang w:eastAsia="zh-CN"/>
        </w:rPr>
        <w:t xml:space="preserve"> to assist resource allocation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, it should be derived from NR </w:t>
      </w:r>
      <w:proofErr w:type="spellStart"/>
      <w:r w:rsidR="000A176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flow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DF45BB">
        <w:rPr>
          <w:rFonts w:eastAsia="Arial Unicode MS" w:cs="Arial"/>
          <w:kern w:val="2"/>
          <w:sz w:val="22"/>
          <w:szCs w:val="22"/>
          <w:lang w:eastAsia="zh-CN"/>
        </w:rPr>
        <w:t>T</w:t>
      </w:r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he motivation behind is to guarantee a unified </w:t>
      </w:r>
      <w:proofErr w:type="spellStart"/>
      <w:r w:rsidR="000A176B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0A176B">
        <w:rPr>
          <w:rFonts w:eastAsia="Arial Unicode MS" w:cs="Arial"/>
          <w:kern w:val="2"/>
          <w:sz w:val="22"/>
          <w:szCs w:val="22"/>
          <w:lang w:eastAsia="zh-CN"/>
        </w:rPr>
        <w:t xml:space="preserve"> management principle among all potential resource allocation mechanisms.</w:t>
      </w:r>
    </w:p>
    <w:p w14:paraId="330EBF79" w14:textId="2A7087AA" w:rsidR="000A176B" w:rsidRPr="009C79D2" w:rsidRDefault="000A176B" w:rsidP="00AC3530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9C79D2">
        <w:rPr>
          <w:rFonts w:eastAsia="Arial Unicode MS"/>
          <w:b/>
          <w:kern w:val="2"/>
          <w:sz w:val="22"/>
          <w:szCs w:val="22"/>
          <w:lang w:eastAsia="zh-CN"/>
        </w:rPr>
        <w:lastRenderedPageBreak/>
        <w:t>Observation</w:t>
      </w:r>
      <w:r w:rsidR="009C79D2"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1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: PHY layer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may not be needed to assist mode 1 and mode 2-d resource allocation</w:t>
      </w:r>
      <w:r w:rsidR="00703F9F">
        <w:rPr>
          <w:rFonts w:eastAsia="Arial Unicode MS"/>
          <w:b/>
          <w:kern w:val="2"/>
          <w:sz w:val="22"/>
          <w:szCs w:val="22"/>
          <w:lang w:eastAsia="zh-CN"/>
        </w:rPr>
        <w:t>/scheduling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>.</w:t>
      </w:r>
    </w:p>
    <w:p w14:paraId="33689ADF" w14:textId="3929EDDE" w:rsidR="009C79D2" w:rsidRPr="009C79D2" w:rsidRDefault="009C79D2" w:rsidP="009C79D2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Observation 2: PHY layer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may assist UE autonomous resource selection.</w:t>
      </w:r>
    </w:p>
    <w:p w14:paraId="64E5AE7F" w14:textId="2EBB162D" w:rsidR="009C79D2" w:rsidRPr="009C79D2" w:rsidRDefault="009C79D2" w:rsidP="00AC3530">
      <w:pPr>
        <w:spacing w:before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9C79D2">
        <w:rPr>
          <w:rFonts w:eastAsia="Arial Unicode MS"/>
          <w:b/>
          <w:kern w:val="2"/>
          <w:sz w:val="22"/>
          <w:szCs w:val="22"/>
          <w:lang w:eastAsia="zh-CN"/>
        </w:rPr>
        <w:t>Proposal</w:t>
      </w:r>
      <w:r w:rsidR="005F0D1C">
        <w:rPr>
          <w:rFonts w:eastAsia="Arial Unicode MS"/>
          <w:b/>
          <w:kern w:val="2"/>
          <w:sz w:val="22"/>
          <w:szCs w:val="22"/>
          <w:lang w:eastAsia="zh-CN"/>
        </w:rPr>
        <w:t xml:space="preserve"> 2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: Carefully study the necessity to support </w:t>
      </w:r>
      <w:r w:rsidR="0004423F">
        <w:rPr>
          <w:rFonts w:eastAsia="Arial Unicode MS"/>
          <w:b/>
          <w:kern w:val="2"/>
          <w:sz w:val="22"/>
          <w:szCs w:val="22"/>
          <w:lang w:eastAsia="zh-CN"/>
        </w:rPr>
        <w:t>PHY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</w:t>
      </w:r>
      <w:r>
        <w:rPr>
          <w:rFonts w:eastAsia="Arial Unicode MS"/>
          <w:b/>
          <w:kern w:val="2"/>
          <w:sz w:val="22"/>
          <w:szCs w:val="22"/>
          <w:lang w:eastAsia="zh-CN"/>
        </w:rPr>
        <w:t>(s)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to assist resource allocation</w:t>
      </w:r>
      <w:r w:rsidR="00502C2F">
        <w:rPr>
          <w:rFonts w:eastAsia="Arial Unicode MS"/>
          <w:b/>
          <w:kern w:val="2"/>
          <w:sz w:val="22"/>
          <w:szCs w:val="22"/>
          <w:lang w:eastAsia="zh-CN"/>
        </w:rPr>
        <w:t>/scheduling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. </w:t>
      </w:r>
    </w:p>
    <w:p w14:paraId="72CD01FD" w14:textId="08530711" w:rsidR="009C79D2" w:rsidRPr="009C79D2" w:rsidRDefault="009C79D2" w:rsidP="009C79D2">
      <w:pPr>
        <w:pStyle w:val="aff0"/>
        <w:numPr>
          <w:ilvl w:val="0"/>
          <w:numId w:val="38"/>
        </w:numPr>
        <w:ind w:firstLineChars="0"/>
        <w:jc w:val="both"/>
        <w:rPr>
          <w:rFonts w:ascii="Times New Roman" w:eastAsia="Arial Unicode MS" w:hAnsi="Times New Roman" w:cs="Times New Roman"/>
          <w:b/>
          <w:kern w:val="2"/>
          <w:sz w:val="22"/>
          <w:szCs w:val="22"/>
        </w:rPr>
      </w:pPr>
      <w:r w:rsidRPr="009C79D2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 xml:space="preserve">If </w:t>
      </w:r>
      <w:r w:rsidR="0004423F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>PHY</w:t>
      </w:r>
      <w:r w:rsidRPr="009C79D2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 xml:space="preserve"> layer </w:t>
      </w:r>
      <w:proofErr w:type="spellStart"/>
      <w:r w:rsidRPr="009C79D2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>QoS</w:t>
      </w:r>
      <w:proofErr w:type="spellEnd"/>
      <w:r w:rsidRPr="009C79D2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 xml:space="preserve"> parameter(s) is needed to assist resource allocation, it should be derived from NR </w:t>
      </w:r>
      <w:proofErr w:type="spellStart"/>
      <w:r w:rsidRPr="009C79D2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>QoS</w:t>
      </w:r>
      <w:proofErr w:type="spellEnd"/>
      <w:r w:rsidRPr="009C79D2">
        <w:rPr>
          <w:rFonts w:ascii="Times New Roman" w:eastAsia="Arial Unicode MS" w:hAnsi="Times New Roman" w:cs="Times New Roman"/>
          <w:b/>
          <w:kern w:val="2"/>
          <w:sz w:val="22"/>
          <w:szCs w:val="22"/>
        </w:rPr>
        <w:t xml:space="preserve"> flow.</w:t>
      </w:r>
    </w:p>
    <w:p w14:paraId="1E0C1A28" w14:textId="1E7A39BB" w:rsidR="006242B1" w:rsidRDefault="00BA1842" w:rsidP="006242B1">
      <w:pP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F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or congestion control, whether PHY layer </w:t>
      </w:r>
      <w:proofErr w:type="spellStart"/>
      <w:r>
        <w:rPr>
          <w:rFonts w:eastAsia="Arial Unicode MS" w:cs="Arial" w:hint="eastAsia"/>
          <w:kern w:val="2"/>
          <w:sz w:val="22"/>
          <w:szCs w:val="22"/>
          <w:lang w:eastAsia="zh-CN"/>
        </w:rPr>
        <w:t>QoS</w:t>
      </w:r>
      <w:proofErr w:type="spellEnd"/>
      <w:r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parameter(</w:t>
      </w:r>
      <w:r>
        <w:rPr>
          <w:rFonts w:eastAsia="Arial Unicode MS" w:cs="Arial"/>
          <w:kern w:val="2"/>
          <w:sz w:val="22"/>
          <w:szCs w:val="22"/>
          <w:lang w:eastAsia="zh-CN"/>
        </w:rPr>
        <w:t>s</w:t>
      </w:r>
      <w:r>
        <w:rPr>
          <w:rFonts w:eastAsia="Arial Unicode MS" w:cs="Arial" w:hint="eastAsia"/>
          <w:kern w:val="2"/>
          <w:sz w:val="22"/>
          <w:szCs w:val="22"/>
          <w:lang w:eastAsia="zh-CN"/>
        </w:rPr>
        <w:t>)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is need or not also depends on resource allocation 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>types, the situatio</w:t>
      </w:r>
      <w:r w:rsidR="00502C2F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n has been </w:t>
      </w:r>
      <w:proofErr w:type="spellStart"/>
      <w:r w:rsidR="00502C2F">
        <w:rPr>
          <w:rFonts w:eastAsia="Arial Unicode MS" w:cs="Arial" w:hint="eastAsia"/>
          <w:kern w:val="2"/>
          <w:sz w:val="22"/>
          <w:szCs w:val="22"/>
          <w:lang w:eastAsia="zh-CN"/>
        </w:rPr>
        <w:t>analyzed</w:t>
      </w:r>
      <w:proofErr w:type="spellEnd"/>
      <w:r w:rsidR="00502C2F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in </w:t>
      </w:r>
      <w:r w:rsidR="00502C2F">
        <w:rPr>
          <w:rFonts w:eastAsia="Arial Unicode MS" w:cs="Arial"/>
          <w:kern w:val="2"/>
          <w:sz w:val="22"/>
          <w:szCs w:val="22"/>
          <w:lang w:eastAsia="zh-CN"/>
        </w:rPr>
        <w:t>previous paragraph</w:t>
      </w:r>
      <w:r w:rsidR="006242B1">
        <w:rPr>
          <w:rFonts w:eastAsia="Arial Unicode MS" w:cs="Arial"/>
          <w:kern w:val="2"/>
          <w:sz w:val="22"/>
          <w:szCs w:val="22"/>
          <w:lang w:eastAsia="zh-CN"/>
        </w:rPr>
        <w:t xml:space="preserve">. Moreover, </w:t>
      </w:r>
      <w:r w:rsidR="00346894">
        <w:rPr>
          <w:rFonts w:eastAsia="Arial Unicode MS" w:cs="Arial"/>
          <w:kern w:val="2"/>
          <w:sz w:val="22"/>
          <w:szCs w:val="22"/>
          <w:lang w:eastAsia="zh-CN"/>
        </w:rPr>
        <w:t xml:space="preserve">if UE autonomous resource selection is supported, </w:t>
      </w:r>
      <w:proofErr w:type="spellStart"/>
      <w:r w:rsidR="006242B1">
        <w:rPr>
          <w:rFonts w:eastAsia="Arial Unicode MS" w:cs="Arial"/>
          <w:kern w:val="2"/>
          <w:sz w:val="22"/>
          <w:szCs w:val="22"/>
          <w:lang w:eastAsia="zh-CN"/>
        </w:rPr>
        <w:t>QoS</w:t>
      </w:r>
      <w:proofErr w:type="spellEnd"/>
      <w:r w:rsidR="006242B1">
        <w:rPr>
          <w:rFonts w:eastAsia="Arial Unicode MS" w:cs="Arial"/>
          <w:kern w:val="2"/>
          <w:sz w:val="22"/>
          <w:szCs w:val="22"/>
          <w:lang w:eastAsia="zh-CN"/>
        </w:rPr>
        <w:t xml:space="preserve"> measurement metrics can be considered for congestion control. </w:t>
      </w:r>
      <w:r w:rsidR="006242B1" w:rsidRPr="006242B1">
        <w:rPr>
          <w:rFonts w:eastAsia="Arial Unicode MS" w:cs="Arial"/>
          <w:kern w:val="2"/>
          <w:sz w:val="22"/>
          <w:szCs w:val="22"/>
          <w:lang w:eastAsia="zh-CN"/>
        </w:rPr>
        <w:t>For</w:t>
      </w:r>
      <w:r w:rsidR="006242B1" w:rsidRPr="006242B1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</w:t>
      </w:r>
      <w:r w:rsidR="006242B1" w:rsidRPr="006242B1">
        <w:rPr>
          <w:rFonts w:eastAsia="Arial Unicode MS" w:cs="Arial"/>
          <w:kern w:val="2"/>
          <w:sz w:val="22"/>
          <w:szCs w:val="22"/>
          <w:lang w:eastAsia="zh-CN"/>
        </w:rPr>
        <w:t xml:space="preserve">LTE V2X, congestion control based on channel busy ration (CBR) was introduced. The CBR based congestion control can be a baseline for NR V2X as well. </w:t>
      </w:r>
    </w:p>
    <w:p w14:paraId="0EFA307D" w14:textId="6EBFFA49" w:rsidR="00BD7E0B" w:rsidRDefault="006242B1" w:rsidP="00FD0B9A">
      <w:pPr>
        <w:pBdr>
          <w:bottom w:val="single" w:sz="6" w:space="1" w:color="auto"/>
        </w:pBdr>
        <w:spacing w:before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952037">
        <w:rPr>
          <w:rFonts w:eastAsia="Arial Unicode MS"/>
          <w:b/>
          <w:kern w:val="2"/>
          <w:sz w:val="22"/>
          <w:szCs w:val="22"/>
          <w:lang w:eastAsia="zh-CN"/>
        </w:rPr>
        <w:t>Observation</w:t>
      </w:r>
      <w:r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 </w:t>
      </w:r>
      <w:r w:rsidR="00952037">
        <w:rPr>
          <w:rFonts w:eastAsia="Arial Unicode MS"/>
          <w:b/>
          <w:kern w:val="2"/>
          <w:sz w:val="22"/>
          <w:szCs w:val="22"/>
          <w:lang w:eastAsia="zh-CN"/>
        </w:rPr>
        <w:t>3</w:t>
      </w:r>
      <w:r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: </w:t>
      </w:r>
      <w:r w:rsidRPr="00952037">
        <w:rPr>
          <w:rFonts w:eastAsia="Arial Unicode MS"/>
          <w:b/>
          <w:kern w:val="2"/>
          <w:sz w:val="22"/>
          <w:szCs w:val="22"/>
          <w:lang w:eastAsia="zh-CN"/>
        </w:rPr>
        <w:t>CBR based congestion control can be baseline.</w:t>
      </w:r>
    </w:p>
    <w:p w14:paraId="714F30D5" w14:textId="77777777" w:rsidR="00D1501C" w:rsidRPr="00840C70" w:rsidRDefault="00840C70" w:rsidP="00502C2F">
      <w:pPr>
        <w:pStyle w:val="1"/>
        <w:spacing w:after="240"/>
        <w:jc w:val="both"/>
        <w:rPr>
          <w:b/>
        </w:rPr>
      </w:pPr>
      <w:r w:rsidRPr="00840C70">
        <w:rPr>
          <w:b/>
        </w:rPr>
        <w:t>Conclusion</w:t>
      </w:r>
    </w:p>
    <w:p w14:paraId="23DD9536" w14:textId="77777777" w:rsidR="00346894" w:rsidRDefault="00840C70" w:rsidP="00346894">
      <w:pPr>
        <w:pBdr>
          <w:bottom w:val="single" w:sz="6" w:space="1" w:color="auto"/>
        </w:pBdr>
        <w:snapToGrid w:val="0"/>
        <w:spacing w:after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2C5E2B">
        <w:rPr>
          <w:rFonts w:eastAsia="SimSun" w:hint="eastAsia"/>
          <w:sz w:val="22"/>
          <w:szCs w:val="22"/>
          <w:lang w:eastAsia="zh-CN"/>
        </w:rPr>
        <w:t xml:space="preserve">In this contribution, </w:t>
      </w:r>
      <w:proofErr w:type="spellStart"/>
      <w:r w:rsidR="00346894">
        <w:rPr>
          <w:rFonts w:eastAsia="SimSun"/>
          <w:sz w:val="22"/>
          <w:szCs w:val="22"/>
          <w:lang w:eastAsia="zh-CN"/>
        </w:rPr>
        <w:t>QoS</w:t>
      </w:r>
      <w:proofErr w:type="spellEnd"/>
      <w:r w:rsidR="00346894">
        <w:rPr>
          <w:rFonts w:eastAsia="SimSun"/>
          <w:sz w:val="22"/>
          <w:szCs w:val="22"/>
          <w:lang w:eastAsia="zh-CN"/>
        </w:rPr>
        <w:t xml:space="preserve"> management</w:t>
      </w:r>
      <w:r w:rsidR="007E3C6E" w:rsidRPr="002C5E2B">
        <w:rPr>
          <w:rFonts w:eastAsia="SimSun"/>
          <w:sz w:val="22"/>
          <w:szCs w:val="22"/>
          <w:lang w:eastAsia="zh-CN"/>
        </w:rPr>
        <w:t xml:space="preserve"> ha</w:t>
      </w:r>
      <w:r w:rsidR="004F00BB" w:rsidRPr="002C5E2B">
        <w:rPr>
          <w:rFonts w:eastAsia="SimSun"/>
          <w:sz w:val="22"/>
          <w:szCs w:val="22"/>
          <w:lang w:eastAsia="zh-CN"/>
        </w:rPr>
        <w:t>s</w:t>
      </w:r>
      <w:r w:rsidR="007E3C6E" w:rsidRPr="002C5E2B">
        <w:rPr>
          <w:rFonts w:eastAsia="SimSun"/>
          <w:sz w:val="22"/>
          <w:szCs w:val="22"/>
          <w:lang w:eastAsia="zh-CN"/>
        </w:rPr>
        <w:t xml:space="preserve"> been</w:t>
      </w:r>
      <w:r w:rsidRPr="002C5E2B">
        <w:rPr>
          <w:rFonts w:eastAsia="SimSun"/>
          <w:sz w:val="22"/>
          <w:szCs w:val="22"/>
          <w:lang w:eastAsia="zh-CN"/>
        </w:rPr>
        <w:t xml:space="preserve"> discussed. Based on the discussion, </w:t>
      </w:r>
      <w:r w:rsidR="00A21A39" w:rsidRPr="002C5E2B">
        <w:rPr>
          <w:rFonts w:eastAsia="SimSun"/>
          <w:sz w:val="22"/>
          <w:szCs w:val="22"/>
          <w:lang w:eastAsia="zh-CN"/>
        </w:rPr>
        <w:t xml:space="preserve">the following proposals </w:t>
      </w:r>
      <w:r w:rsidR="00EF7DF2" w:rsidRPr="002C5E2B">
        <w:rPr>
          <w:rFonts w:eastAsia="SimSun"/>
          <w:sz w:val="22"/>
          <w:szCs w:val="22"/>
          <w:lang w:eastAsia="zh-CN"/>
        </w:rPr>
        <w:t>were</w:t>
      </w:r>
      <w:r w:rsidR="00A21A39" w:rsidRPr="002C5E2B">
        <w:rPr>
          <w:rFonts w:eastAsia="SimSun"/>
          <w:sz w:val="22"/>
          <w:szCs w:val="22"/>
          <w:lang w:eastAsia="zh-CN"/>
        </w:rPr>
        <w:t xml:space="preserve"> made</w:t>
      </w:r>
      <w:r w:rsidR="00EF7DF2" w:rsidRPr="002C5E2B">
        <w:rPr>
          <w:rFonts w:eastAsia="SimSun"/>
          <w:sz w:val="22"/>
          <w:szCs w:val="22"/>
          <w:lang w:eastAsia="zh-CN"/>
        </w:rPr>
        <w:t>:</w:t>
      </w:r>
    </w:p>
    <w:p w14:paraId="0AD5C72B" w14:textId="793AA12D" w:rsidR="005F0D1C" w:rsidRDefault="005F0D1C" w:rsidP="00346894">
      <w:pPr>
        <w:pBdr>
          <w:bottom w:val="single" w:sz="6" w:space="1" w:color="auto"/>
        </w:pBdr>
        <w:snapToGrid w:val="0"/>
        <w:spacing w:after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1</w:t>
      </w: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: Identify </w:t>
      </w:r>
      <w:r w:rsidR="0004423F">
        <w:rPr>
          <w:rFonts w:eastAsia="Arial Unicode MS" w:cs="Arial"/>
          <w:b/>
          <w:kern w:val="2"/>
          <w:sz w:val="22"/>
          <w:szCs w:val="22"/>
          <w:lang w:eastAsia="zh-CN"/>
        </w:rPr>
        <w:t>PHY</w:t>
      </w: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layer </w:t>
      </w:r>
      <w:proofErr w:type="spellStart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QoS</w:t>
      </w:r>
      <w:proofErr w:type="spellEnd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parameter(s) with its impacted </w:t>
      </w:r>
      <w:r w:rsidR="0004423F">
        <w:rPr>
          <w:rFonts w:eastAsia="Arial Unicode MS" w:cs="Arial"/>
          <w:b/>
          <w:kern w:val="2"/>
          <w:sz w:val="22"/>
          <w:szCs w:val="22"/>
          <w:lang w:eastAsia="zh-CN"/>
        </w:rPr>
        <w:t>PHY</w:t>
      </w:r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layer functionality(</w:t>
      </w:r>
      <w:proofErr w:type="spellStart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ies</w:t>
      </w:r>
      <w:proofErr w:type="spellEnd"/>
      <w:r w:rsidRPr="005F0D1C">
        <w:rPr>
          <w:rFonts w:eastAsia="Arial Unicode MS" w:cs="Arial"/>
          <w:b/>
          <w:kern w:val="2"/>
          <w:sz w:val="22"/>
          <w:szCs w:val="22"/>
          <w:lang w:eastAsia="zh-CN"/>
        </w:rPr>
        <w:t>) together for further study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</w:p>
    <w:p w14:paraId="3DF7657F" w14:textId="16140D49" w:rsidR="00346894" w:rsidRPr="009C79D2" w:rsidRDefault="00346894" w:rsidP="00346894">
      <w:pPr>
        <w:pBdr>
          <w:bottom w:val="single" w:sz="6" w:space="1" w:color="auto"/>
        </w:pBdr>
        <w:snapToGrid w:val="0"/>
        <w:spacing w:after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>
        <w:rPr>
          <w:rFonts w:eastAsia="Arial Unicode MS"/>
          <w:b/>
          <w:kern w:val="2"/>
          <w:sz w:val="22"/>
          <w:szCs w:val="22"/>
          <w:lang w:eastAsia="zh-CN"/>
        </w:rPr>
        <w:t>O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bservation 1: PHY layer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may not be needed to assist mode 1 and mode 2-d resource allocation</w:t>
      </w:r>
      <w:r w:rsidR="00703F9F">
        <w:rPr>
          <w:rFonts w:eastAsia="Arial Unicode MS"/>
          <w:b/>
          <w:kern w:val="2"/>
          <w:sz w:val="22"/>
          <w:szCs w:val="22"/>
          <w:lang w:eastAsia="zh-CN"/>
        </w:rPr>
        <w:t>/scheduling</w:t>
      </w:r>
      <w:r w:rsidRPr="009C79D2">
        <w:rPr>
          <w:rFonts w:eastAsia="Arial Unicode MS"/>
          <w:b/>
          <w:kern w:val="2"/>
          <w:sz w:val="22"/>
          <w:szCs w:val="22"/>
          <w:lang w:eastAsia="zh-CN"/>
        </w:rPr>
        <w:t>.</w:t>
      </w:r>
    </w:p>
    <w:p w14:paraId="2B951625" w14:textId="74B33A6E" w:rsidR="00346894" w:rsidRDefault="00346894" w:rsidP="00346894">
      <w:pPr>
        <w:pBdr>
          <w:bottom w:val="single" w:sz="6" w:space="1" w:color="auto"/>
        </w:pBdr>
        <w:snapToGrid w:val="0"/>
        <w:spacing w:after="24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Observation 2: PHY layer </w:t>
      </w:r>
      <w:proofErr w:type="spellStart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Pr="009C79D2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may assist UE autonomous resource selection.</w:t>
      </w:r>
    </w:p>
    <w:p w14:paraId="1AD588EC" w14:textId="6EC14495" w:rsidR="00346894" w:rsidRDefault="00346894" w:rsidP="00346894">
      <w:pPr>
        <w:pBdr>
          <w:bottom w:val="single" w:sz="6" w:space="1" w:color="auto"/>
        </w:pBdr>
        <w:snapToGrid w:val="0"/>
        <w:jc w:val="both"/>
        <w:rPr>
          <w:rFonts w:eastAsia="Arial Unicode MS"/>
          <w:b/>
          <w:kern w:val="2"/>
          <w:sz w:val="22"/>
          <w:szCs w:val="22"/>
          <w:lang w:eastAsia="zh-CN"/>
        </w:rPr>
      </w:pPr>
      <w:r>
        <w:rPr>
          <w:rFonts w:eastAsia="Arial Unicode MS"/>
          <w:b/>
          <w:kern w:val="2"/>
          <w:sz w:val="22"/>
          <w:szCs w:val="22"/>
          <w:lang w:eastAsia="zh-CN"/>
        </w:rPr>
        <w:t>Proposal</w:t>
      </w:r>
      <w:r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 </w:t>
      </w:r>
      <w:r w:rsidR="005F0D1C">
        <w:rPr>
          <w:rFonts w:eastAsia="Arial Unicode MS"/>
          <w:b/>
          <w:kern w:val="2"/>
          <w:sz w:val="22"/>
          <w:szCs w:val="22"/>
          <w:lang w:eastAsia="zh-CN"/>
        </w:rPr>
        <w:t>2</w:t>
      </w:r>
      <w:r>
        <w:rPr>
          <w:rFonts w:eastAsia="Arial Unicode MS"/>
          <w:b/>
          <w:kern w:val="2"/>
          <w:sz w:val="22"/>
          <w:szCs w:val="22"/>
          <w:lang w:eastAsia="zh-CN"/>
        </w:rPr>
        <w:t xml:space="preserve">: Carefully study the necessity to </w:t>
      </w:r>
      <w:r w:rsidR="00BD7E0B">
        <w:rPr>
          <w:rFonts w:eastAsia="Arial Unicode MS"/>
          <w:b/>
          <w:kern w:val="2"/>
          <w:sz w:val="22"/>
          <w:szCs w:val="22"/>
          <w:lang w:eastAsia="zh-CN"/>
        </w:rPr>
        <w:t xml:space="preserve">support </w:t>
      </w:r>
      <w:r w:rsidR="0004423F">
        <w:rPr>
          <w:rFonts w:eastAsia="Arial Unicode MS"/>
          <w:b/>
          <w:kern w:val="2"/>
          <w:sz w:val="22"/>
          <w:szCs w:val="22"/>
          <w:lang w:eastAsia="zh-CN"/>
        </w:rPr>
        <w:t>PHY</w:t>
      </w:r>
      <w:r w:rsidR="00BD7E0B">
        <w:rPr>
          <w:rFonts w:eastAsia="Arial Unicode MS"/>
          <w:b/>
          <w:kern w:val="2"/>
          <w:sz w:val="22"/>
          <w:szCs w:val="22"/>
          <w:lang w:eastAsia="zh-CN"/>
        </w:rPr>
        <w:t xml:space="preserve"> layer </w:t>
      </w:r>
      <w:proofErr w:type="spellStart"/>
      <w:r w:rsidR="00BD7E0B">
        <w:rPr>
          <w:rFonts w:eastAsia="Arial Unicode MS"/>
          <w:b/>
          <w:kern w:val="2"/>
          <w:sz w:val="22"/>
          <w:szCs w:val="22"/>
          <w:lang w:eastAsia="zh-CN"/>
        </w:rPr>
        <w:t>QoS</w:t>
      </w:r>
      <w:proofErr w:type="spellEnd"/>
      <w:r w:rsidR="00BD7E0B">
        <w:rPr>
          <w:rFonts w:eastAsia="Arial Unicode MS"/>
          <w:b/>
          <w:kern w:val="2"/>
          <w:sz w:val="22"/>
          <w:szCs w:val="22"/>
          <w:lang w:eastAsia="zh-CN"/>
        </w:rPr>
        <w:t xml:space="preserve"> parameter(s) to assist resource allocation</w:t>
      </w:r>
      <w:r w:rsidR="00703F9F">
        <w:rPr>
          <w:rFonts w:eastAsia="Arial Unicode MS"/>
          <w:b/>
          <w:kern w:val="2"/>
          <w:sz w:val="22"/>
          <w:szCs w:val="22"/>
          <w:lang w:eastAsia="zh-CN"/>
        </w:rPr>
        <w:t>/scheduling</w:t>
      </w:r>
      <w:r w:rsidR="00BD7E0B">
        <w:rPr>
          <w:rFonts w:eastAsia="Arial Unicode MS"/>
          <w:b/>
          <w:kern w:val="2"/>
          <w:sz w:val="22"/>
          <w:szCs w:val="22"/>
          <w:lang w:eastAsia="zh-CN"/>
        </w:rPr>
        <w:t>.</w:t>
      </w:r>
    </w:p>
    <w:p w14:paraId="0D41F6D0" w14:textId="652A6020" w:rsidR="00BD7E0B" w:rsidRPr="00BD7E0B" w:rsidRDefault="00BD7E0B" w:rsidP="00BD7E0B">
      <w:pPr>
        <w:pStyle w:val="aff0"/>
        <w:numPr>
          <w:ilvl w:val="0"/>
          <w:numId w:val="38"/>
        </w:numPr>
        <w:pBdr>
          <w:bottom w:val="single" w:sz="6" w:space="1" w:color="auto"/>
        </w:pBdr>
        <w:snapToGrid w:val="0"/>
        <w:ind w:firstLineChars="0"/>
        <w:jc w:val="both"/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</w:pPr>
      <w:r w:rsidRPr="00BD7E0B"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 xml:space="preserve">If </w:t>
      </w:r>
      <w:r w:rsidR="0004423F"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>PHY</w:t>
      </w:r>
      <w:r w:rsidRPr="00BD7E0B"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 xml:space="preserve"> layer</w:t>
      </w:r>
      <w:r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>QoS</w:t>
      </w:r>
      <w:proofErr w:type="spellEnd"/>
      <w:r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 xml:space="preserve"> parameter(s) is needed to assist resource allocation</w:t>
      </w:r>
      <w:r w:rsidR="00703F9F"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>/scheduling</w:t>
      </w:r>
      <w:r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 xml:space="preserve">, it should be derived from NR </w:t>
      </w:r>
      <w:proofErr w:type="spellStart"/>
      <w:r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>QoS</w:t>
      </w:r>
      <w:proofErr w:type="spellEnd"/>
      <w:r>
        <w:rPr>
          <w:rFonts w:ascii="Times New Roman" w:eastAsia="Arial Unicode MS" w:hAnsi="Times New Roman" w:cs="Times New Roman"/>
          <w:b/>
          <w:kern w:val="2"/>
          <w:sz w:val="22"/>
          <w:szCs w:val="22"/>
          <w:lang w:val="en-GB"/>
        </w:rPr>
        <w:t xml:space="preserve"> flow.</w:t>
      </w:r>
    </w:p>
    <w:p w14:paraId="0A7FFB06" w14:textId="55F1A799" w:rsidR="00346894" w:rsidRPr="00346894" w:rsidRDefault="00346894" w:rsidP="00FD0B9A">
      <w:pPr>
        <w:pBdr>
          <w:bottom w:val="single" w:sz="6" w:space="1" w:color="auto"/>
        </w:pBdr>
        <w:spacing w:before="240" w:after="240"/>
        <w:jc w:val="both"/>
        <w:rPr>
          <w:rFonts w:eastAsia="SimSun"/>
          <w:sz w:val="22"/>
          <w:szCs w:val="22"/>
          <w:lang w:eastAsia="zh-CN"/>
        </w:rPr>
      </w:pPr>
      <w:r w:rsidRPr="00952037">
        <w:rPr>
          <w:rFonts w:eastAsia="Arial Unicode MS"/>
          <w:b/>
          <w:kern w:val="2"/>
          <w:sz w:val="22"/>
          <w:szCs w:val="22"/>
          <w:lang w:eastAsia="zh-CN"/>
        </w:rPr>
        <w:t>Observation</w:t>
      </w:r>
      <w:r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/>
          <w:b/>
          <w:kern w:val="2"/>
          <w:sz w:val="22"/>
          <w:szCs w:val="22"/>
          <w:lang w:eastAsia="zh-CN"/>
        </w:rPr>
        <w:t>3</w:t>
      </w:r>
      <w:r w:rsidRPr="00952037">
        <w:rPr>
          <w:rFonts w:eastAsia="Arial Unicode MS" w:hint="eastAsia"/>
          <w:b/>
          <w:kern w:val="2"/>
          <w:sz w:val="22"/>
          <w:szCs w:val="22"/>
          <w:lang w:eastAsia="zh-CN"/>
        </w:rPr>
        <w:t xml:space="preserve">: </w:t>
      </w:r>
      <w:r w:rsidRPr="00952037">
        <w:rPr>
          <w:rFonts w:eastAsia="Arial Unicode MS"/>
          <w:b/>
          <w:kern w:val="2"/>
          <w:sz w:val="22"/>
          <w:szCs w:val="22"/>
          <w:lang w:eastAsia="zh-CN"/>
        </w:rPr>
        <w:t>CBR based congestion control can be baseline.</w:t>
      </w:r>
    </w:p>
    <w:p w14:paraId="77E75CB3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jc w:val="both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52A32469" w14:textId="20B982C1" w:rsidR="00F24385" w:rsidRPr="00F24385" w:rsidRDefault="0064782A" w:rsidP="00BD7E0B">
      <w:pPr>
        <w:spacing w:after="240"/>
        <w:rPr>
          <w:sz w:val="22"/>
          <w:szCs w:val="22"/>
        </w:rPr>
      </w:pPr>
      <w:r w:rsidRPr="00DC0191">
        <w:rPr>
          <w:sz w:val="22"/>
          <w:szCs w:val="22"/>
          <w:lang w:val="en-US" w:eastAsia="ja-JP"/>
        </w:rPr>
        <w:t>[</w:t>
      </w:r>
      <w:r w:rsidRPr="00DC0191">
        <w:rPr>
          <w:rFonts w:hint="eastAsia"/>
          <w:sz w:val="22"/>
          <w:szCs w:val="22"/>
          <w:lang w:val="en-US" w:eastAsia="ja-JP"/>
        </w:rPr>
        <w:t>1</w:t>
      </w:r>
      <w:r w:rsidRPr="00DC0191">
        <w:rPr>
          <w:sz w:val="22"/>
          <w:szCs w:val="22"/>
          <w:lang w:val="en-US" w:eastAsia="ja-JP"/>
        </w:rPr>
        <w:t>]</w:t>
      </w:r>
      <w:r w:rsidR="00F24385">
        <w:rPr>
          <w:sz w:val="22"/>
          <w:szCs w:val="22"/>
          <w:lang w:val="en-US" w:eastAsia="ja-JP"/>
        </w:rPr>
        <w:t xml:space="preserve"> </w:t>
      </w:r>
      <w:r w:rsidR="00F24385" w:rsidRPr="00F24385">
        <w:rPr>
          <w:rFonts w:hint="eastAsia"/>
          <w:sz w:val="22"/>
          <w:szCs w:val="22"/>
        </w:rPr>
        <w:t>Chairman</w:t>
      </w:r>
      <w:r w:rsidR="00F24385" w:rsidRPr="00F24385">
        <w:rPr>
          <w:sz w:val="22"/>
          <w:szCs w:val="22"/>
        </w:rPr>
        <w:t>’</w:t>
      </w:r>
      <w:r w:rsidR="00F24385" w:rsidRPr="00F24385">
        <w:rPr>
          <w:rFonts w:hint="eastAsia"/>
          <w:sz w:val="22"/>
          <w:szCs w:val="22"/>
        </w:rPr>
        <w:t>s note</w:t>
      </w:r>
      <w:r w:rsidR="00F24385" w:rsidRPr="00F24385">
        <w:rPr>
          <w:sz w:val="22"/>
          <w:szCs w:val="22"/>
        </w:rPr>
        <w:t>,</w:t>
      </w:r>
      <w:r w:rsidR="00F24385" w:rsidRPr="00F24385">
        <w:rPr>
          <w:rFonts w:hint="eastAsia"/>
          <w:sz w:val="22"/>
          <w:szCs w:val="22"/>
        </w:rPr>
        <w:t xml:space="preserve"> RAN1</w:t>
      </w:r>
      <w:r w:rsidR="00F24385" w:rsidRPr="00F24385">
        <w:rPr>
          <w:sz w:val="22"/>
          <w:szCs w:val="22"/>
        </w:rPr>
        <w:t>#9</w:t>
      </w:r>
      <w:r w:rsidR="00F24385" w:rsidRPr="00F24385">
        <w:rPr>
          <w:rFonts w:hint="eastAsia"/>
          <w:sz w:val="22"/>
          <w:szCs w:val="22"/>
        </w:rPr>
        <w:t>4, August 2018</w:t>
      </w:r>
      <w:r w:rsidR="00F24385">
        <w:rPr>
          <w:sz w:val="22"/>
          <w:szCs w:val="22"/>
        </w:rPr>
        <w:t>.</w:t>
      </w:r>
    </w:p>
    <w:p w14:paraId="0AE82DF9" w14:textId="60F5F740" w:rsidR="00DC0191" w:rsidRDefault="00D4269C" w:rsidP="00BD7E0B">
      <w:pPr>
        <w:widowControl w:val="0"/>
        <w:snapToGrid w:val="0"/>
        <w:spacing w:after="240"/>
        <w:jc w:val="both"/>
        <w:rPr>
          <w:sz w:val="22"/>
          <w:szCs w:val="22"/>
        </w:rPr>
      </w:pPr>
      <w:r w:rsidRPr="00AC3530">
        <w:rPr>
          <w:sz w:val="22"/>
          <w:szCs w:val="22"/>
        </w:rPr>
        <w:t xml:space="preserve">[2] </w:t>
      </w:r>
      <w:r w:rsidR="00AC3530" w:rsidRPr="00AC3530">
        <w:rPr>
          <w:sz w:val="22"/>
          <w:szCs w:val="22"/>
        </w:rPr>
        <w:t xml:space="preserve">R1-1809840, “Offline Summary for 7.2.4.4 </w:t>
      </w:r>
      <w:proofErr w:type="spellStart"/>
      <w:r w:rsidR="00AC3530" w:rsidRPr="00AC3530">
        <w:rPr>
          <w:sz w:val="22"/>
          <w:szCs w:val="22"/>
        </w:rPr>
        <w:t>QoS</w:t>
      </w:r>
      <w:proofErr w:type="spellEnd"/>
      <w:r w:rsidR="00AC3530" w:rsidRPr="00AC3530">
        <w:rPr>
          <w:sz w:val="22"/>
          <w:szCs w:val="22"/>
        </w:rPr>
        <w:t xml:space="preserve"> Management FS_NR_V2X,” Nokia,</w:t>
      </w:r>
      <w:r w:rsidR="00AC3530" w:rsidRPr="00AC3530">
        <w:rPr>
          <w:rFonts w:hint="eastAsia"/>
          <w:sz w:val="22"/>
          <w:szCs w:val="22"/>
        </w:rPr>
        <w:t xml:space="preserve"> </w:t>
      </w:r>
      <w:r w:rsidR="00AC3530" w:rsidRPr="00AC3530">
        <w:rPr>
          <w:sz w:val="22"/>
          <w:szCs w:val="22"/>
        </w:rPr>
        <w:t>Nokia</w:t>
      </w:r>
      <w:r w:rsidR="00AC3530" w:rsidRPr="00AC3530">
        <w:rPr>
          <w:rFonts w:hint="eastAsia"/>
          <w:sz w:val="22"/>
          <w:szCs w:val="22"/>
        </w:rPr>
        <w:t xml:space="preserve"> Shanghai Bell</w:t>
      </w:r>
      <w:r w:rsidR="00FD7B71">
        <w:rPr>
          <w:sz w:val="22"/>
          <w:szCs w:val="22"/>
        </w:rPr>
        <w:t>.</w:t>
      </w:r>
    </w:p>
    <w:p w14:paraId="4DB5C201" w14:textId="5CE00DAD" w:rsidR="00FD7B71" w:rsidRPr="00B05146" w:rsidRDefault="00FD7B71" w:rsidP="00B05146">
      <w:pPr>
        <w:widowControl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[3] </w:t>
      </w:r>
      <w:bookmarkStart w:id="4" w:name="_Ref521688785"/>
      <w:r w:rsidRPr="00FD7B71">
        <w:rPr>
          <w:sz w:val="22"/>
          <w:szCs w:val="22"/>
        </w:rPr>
        <w:t>TS 22.186, “Enhancement of 3GPP support for V2X scenarios; Stage 1”</w:t>
      </w:r>
      <w:bookmarkEnd w:id="4"/>
      <w:r>
        <w:rPr>
          <w:sz w:val="22"/>
          <w:szCs w:val="22"/>
        </w:rPr>
        <w:t>.</w:t>
      </w:r>
    </w:p>
    <w:sectPr w:rsidR="00FD7B71" w:rsidRPr="00B05146" w:rsidSect="003A7D1C">
      <w:footerReference w:type="default" r:id="rId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4CDF7C" w16cid:durableId="1F577CBB"/>
  <w16cid:commentId w16cid:paraId="29DBFC45" w16cid:durableId="1F577CBC"/>
  <w16cid:commentId w16cid:paraId="5A4E7990" w16cid:durableId="1F577D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125D8" w14:textId="77777777" w:rsidR="00B264B9" w:rsidRDefault="00B264B9">
      <w:r>
        <w:separator/>
      </w:r>
    </w:p>
  </w:endnote>
  <w:endnote w:type="continuationSeparator" w:id="0">
    <w:p w14:paraId="4AEEA39D" w14:textId="77777777" w:rsidR="00B264B9" w:rsidRDefault="00B264B9">
      <w:r>
        <w:continuationSeparator/>
      </w:r>
    </w:p>
  </w:endnote>
  <w:endnote w:type="continuationNotice" w:id="1">
    <w:p w14:paraId="010C1F03" w14:textId="77777777" w:rsidR="00B264B9" w:rsidRDefault="00B26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E5A8" w14:textId="6BA5902E" w:rsidR="00B30F89" w:rsidRDefault="00B30F89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5C3027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5C3027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2D261" w14:textId="77777777" w:rsidR="00B264B9" w:rsidRDefault="00B264B9">
      <w:r>
        <w:separator/>
      </w:r>
    </w:p>
  </w:footnote>
  <w:footnote w:type="continuationSeparator" w:id="0">
    <w:p w14:paraId="57585E4C" w14:textId="77777777" w:rsidR="00B264B9" w:rsidRDefault="00B264B9">
      <w:r>
        <w:continuationSeparator/>
      </w:r>
    </w:p>
  </w:footnote>
  <w:footnote w:type="continuationNotice" w:id="1">
    <w:p w14:paraId="01996F3E" w14:textId="77777777" w:rsidR="00B264B9" w:rsidRDefault="00B264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5176"/>
    <w:multiLevelType w:val="hybridMultilevel"/>
    <w:tmpl w:val="AC6658DE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013EC"/>
    <w:multiLevelType w:val="hybridMultilevel"/>
    <w:tmpl w:val="D7BCE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4B3E35"/>
    <w:multiLevelType w:val="hybridMultilevel"/>
    <w:tmpl w:val="92F417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B5AEE"/>
    <w:multiLevelType w:val="hybridMultilevel"/>
    <w:tmpl w:val="5EE60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703300"/>
    <w:multiLevelType w:val="hybridMultilevel"/>
    <w:tmpl w:val="9C1A13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AA46647"/>
    <w:multiLevelType w:val="hybridMultilevel"/>
    <w:tmpl w:val="D57ECEA8"/>
    <w:lvl w:ilvl="0" w:tplc="97984FF0">
      <w:start w:val="1"/>
      <w:numFmt w:val="decimal"/>
      <w:pStyle w:val="Proposal"/>
      <w:lvlText w:val="Proposal %1"/>
      <w:lvlJc w:val="left"/>
      <w:pPr>
        <w:tabs>
          <w:tab w:val="num" w:pos="3194"/>
        </w:tabs>
        <w:ind w:left="3194" w:hanging="1304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C81E22"/>
    <w:multiLevelType w:val="hybridMultilevel"/>
    <w:tmpl w:val="5532EB6A"/>
    <w:lvl w:ilvl="0" w:tplc="6030ACBC"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916A2F"/>
    <w:multiLevelType w:val="hybridMultilevel"/>
    <w:tmpl w:val="D7EC366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C320D3"/>
    <w:multiLevelType w:val="hybridMultilevel"/>
    <w:tmpl w:val="E31EB2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325D5E"/>
    <w:multiLevelType w:val="hybridMultilevel"/>
    <w:tmpl w:val="22848E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F27729A"/>
    <w:multiLevelType w:val="hybridMultilevel"/>
    <w:tmpl w:val="A45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2F200B0"/>
    <w:multiLevelType w:val="hybridMultilevel"/>
    <w:tmpl w:val="07488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93C50"/>
    <w:multiLevelType w:val="hybridMultilevel"/>
    <w:tmpl w:val="1D6AE70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10"/>
  </w:num>
  <w:num w:numId="5">
    <w:abstractNumId w:val="33"/>
  </w:num>
  <w:num w:numId="6">
    <w:abstractNumId w:val="6"/>
  </w:num>
  <w:num w:numId="7">
    <w:abstractNumId w:val="17"/>
  </w:num>
  <w:num w:numId="8">
    <w:abstractNumId w:val="8"/>
  </w:num>
  <w:num w:numId="9">
    <w:abstractNumId w:val="19"/>
  </w:num>
  <w:num w:numId="10">
    <w:abstractNumId w:val="13"/>
  </w:num>
  <w:num w:numId="11">
    <w:abstractNumId w:val="32"/>
  </w:num>
  <w:num w:numId="12">
    <w:abstractNumId w:val="1"/>
  </w:num>
  <w:num w:numId="13">
    <w:abstractNumId w:val="14"/>
  </w:num>
  <w:num w:numId="14">
    <w:abstractNumId w:val="12"/>
  </w:num>
  <w:num w:numId="15">
    <w:abstractNumId w:val="25"/>
  </w:num>
  <w:num w:numId="16">
    <w:abstractNumId w:val="28"/>
  </w:num>
  <w:num w:numId="17">
    <w:abstractNumId w:val="31"/>
  </w:num>
  <w:num w:numId="18">
    <w:abstractNumId w:val="34"/>
  </w:num>
  <w:num w:numId="19">
    <w:abstractNumId w:val="20"/>
  </w:num>
  <w:num w:numId="20">
    <w:abstractNumId w:val="4"/>
  </w:num>
  <w:num w:numId="21">
    <w:abstractNumId w:val="2"/>
  </w:num>
  <w:num w:numId="22">
    <w:abstractNumId w:val="15"/>
  </w:num>
  <w:num w:numId="23">
    <w:abstractNumId w:val="27"/>
  </w:num>
  <w:num w:numId="24">
    <w:abstractNumId w:val="29"/>
  </w:num>
  <w:num w:numId="25">
    <w:abstractNumId w:val="5"/>
  </w:num>
  <w:num w:numId="26">
    <w:abstractNumId w:val="16"/>
  </w:num>
  <w:num w:numId="27">
    <w:abstractNumId w:val="26"/>
  </w:num>
  <w:num w:numId="28">
    <w:abstractNumId w:val="3"/>
  </w:num>
  <w:num w:numId="29">
    <w:abstractNumId w:val="21"/>
  </w:num>
  <w:num w:numId="30">
    <w:abstractNumId w:val="28"/>
  </w:num>
  <w:num w:numId="31">
    <w:abstractNumId w:val="30"/>
  </w:num>
  <w:num w:numId="32">
    <w:abstractNumId w:val="28"/>
  </w:num>
  <w:num w:numId="33">
    <w:abstractNumId w:val="9"/>
  </w:num>
  <w:num w:numId="34">
    <w:abstractNumId w:val="22"/>
  </w:num>
  <w:num w:numId="35">
    <w:abstractNumId w:val="18"/>
  </w:num>
  <w:num w:numId="36">
    <w:abstractNumId w:val="11"/>
  </w:num>
  <w:num w:numId="37">
    <w:abstractNumId w:val="7"/>
  </w:num>
  <w:num w:numId="38">
    <w:abstractNumId w:val="23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23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625A"/>
    <w:rsid w:val="00056CE2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533C"/>
    <w:rsid w:val="00075BB1"/>
    <w:rsid w:val="00077AFB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4E0"/>
    <w:rsid w:val="00093CAD"/>
    <w:rsid w:val="000940EB"/>
    <w:rsid w:val="000946C6"/>
    <w:rsid w:val="00094ED1"/>
    <w:rsid w:val="00094FCC"/>
    <w:rsid w:val="0009538E"/>
    <w:rsid w:val="00095772"/>
    <w:rsid w:val="000962BA"/>
    <w:rsid w:val="00096E26"/>
    <w:rsid w:val="000A0A8C"/>
    <w:rsid w:val="000A1408"/>
    <w:rsid w:val="000A176B"/>
    <w:rsid w:val="000A1C78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6619"/>
    <w:rsid w:val="000A6921"/>
    <w:rsid w:val="000A6E46"/>
    <w:rsid w:val="000A7872"/>
    <w:rsid w:val="000A7B93"/>
    <w:rsid w:val="000B06FE"/>
    <w:rsid w:val="000B1C67"/>
    <w:rsid w:val="000B2B94"/>
    <w:rsid w:val="000B3E7E"/>
    <w:rsid w:val="000B4354"/>
    <w:rsid w:val="000B4857"/>
    <w:rsid w:val="000B496C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7B6"/>
    <w:rsid w:val="000C0A98"/>
    <w:rsid w:val="000C0F89"/>
    <w:rsid w:val="000C1793"/>
    <w:rsid w:val="000C26DF"/>
    <w:rsid w:val="000C29CF"/>
    <w:rsid w:val="000C3933"/>
    <w:rsid w:val="000C3D45"/>
    <w:rsid w:val="000C3F67"/>
    <w:rsid w:val="000C452E"/>
    <w:rsid w:val="000C552D"/>
    <w:rsid w:val="000C62B2"/>
    <w:rsid w:val="000C6405"/>
    <w:rsid w:val="000C6468"/>
    <w:rsid w:val="000C655D"/>
    <w:rsid w:val="000D1993"/>
    <w:rsid w:val="000D251B"/>
    <w:rsid w:val="000D2651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48A3"/>
    <w:rsid w:val="000E5A79"/>
    <w:rsid w:val="000E5DDA"/>
    <w:rsid w:val="000E5F26"/>
    <w:rsid w:val="000E6280"/>
    <w:rsid w:val="000E656D"/>
    <w:rsid w:val="000E658F"/>
    <w:rsid w:val="000F04EC"/>
    <w:rsid w:val="000F06AB"/>
    <w:rsid w:val="000F10A7"/>
    <w:rsid w:val="000F10AE"/>
    <w:rsid w:val="000F1801"/>
    <w:rsid w:val="000F1A27"/>
    <w:rsid w:val="000F1DAD"/>
    <w:rsid w:val="000F29AD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482E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341E"/>
    <w:rsid w:val="001135F3"/>
    <w:rsid w:val="00113AE9"/>
    <w:rsid w:val="00113F7B"/>
    <w:rsid w:val="001142B1"/>
    <w:rsid w:val="001148B1"/>
    <w:rsid w:val="00114B23"/>
    <w:rsid w:val="001154E6"/>
    <w:rsid w:val="00116D77"/>
    <w:rsid w:val="001173E8"/>
    <w:rsid w:val="00117C28"/>
    <w:rsid w:val="00121062"/>
    <w:rsid w:val="0012327A"/>
    <w:rsid w:val="00123356"/>
    <w:rsid w:val="00123497"/>
    <w:rsid w:val="00123933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56A4"/>
    <w:rsid w:val="00145771"/>
    <w:rsid w:val="00146536"/>
    <w:rsid w:val="001473E6"/>
    <w:rsid w:val="001473F9"/>
    <w:rsid w:val="00147B45"/>
    <w:rsid w:val="00147D41"/>
    <w:rsid w:val="00150012"/>
    <w:rsid w:val="001507C6"/>
    <w:rsid w:val="00150EAE"/>
    <w:rsid w:val="00152A97"/>
    <w:rsid w:val="00152C4C"/>
    <w:rsid w:val="00152D8E"/>
    <w:rsid w:val="00153A9E"/>
    <w:rsid w:val="00154FD5"/>
    <w:rsid w:val="001550A0"/>
    <w:rsid w:val="0015582D"/>
    <w:rsid w:val="00156D94"/>
    <w:rsid w:val="00157019"/>
    <w:rsid w:val="00160403"/>
    <w:rsid w:val="00160663"/>
    <w:rsid w:val="00160FD7"/>
    <w:rsid w:val="001627C2"/>
    <w:rsid w:val="001636B8"/>
    <w:rsid w:val="0016544E"/>
    <w:rsid w:val="001656C6"/>
    <w:rsid w:val="0016725B"/>
    <w:rsid w:val="00167909"/>
    <w:rsid w:val="0017049E"/>
    <w:rsid w:val="001719A2"/>
    <w:rsid w:val="00171A41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70E2"/>
    <w:rsid w:val="00177419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461"/>
    <w:rsid w:val="0018763A"/>
    <w:rsid w:val="00187FD9"/>
    <w:rsid w:val="00190CA2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7B74"/>
    <w:rsid w:val="001A07FC"/>
    <w:rsid w:val="001A0869"/>
    <w:rsid w:val="001A0C4F"/>
    <w:rsid w:val="001A0F91"/>
    <w:rsid w:val="001A1C02"/>
    <w:rsid w:val="001A1CBA"/>
    <w:rsid w:val="001A25B3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1066"/>
    <w:rsid w:val="001B1D40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B0B"/>
    <w:rsid w:val="001D3544"/>
    <w:rsid w:val="001D3A8B"/>
    <w:rsid w:val="001D3D6F"/>
    <w:rsid w:val="001D64B8"/>
    <w:rsid w:val="001D65BD"/>
    <w:rsid w:val="001D6DE3"/>
    <w:rsid w:val="001D77B0"/>
    <w:rsid w:val="001E045E"/>
    <w:rsid w:val="001E1E5B"/>
    <w:rsid w:val="001E2E67"/>
    <w:rsid w:val="001E4C39"/>
    <w:rsid w:val="001E537D"/>
    <w:rsid w:val="001E65F5"/>
    <w:rsid w:val="001E6DC4"/>
    <w:rsid w:val="001E70C0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6BA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922"/>
    <w:rsid w:val="00237CB8"/>
    <w:rsid w:val="0024026D"/>
    <w:rsid w:val="0024071B"/>
    <w:rsid w:val="00242D21"/>
    <w:rsid w:val="00243777"/>
    <w:rsid w:val="002445E8"/>
    <w:rsid w:val="002457AF"/>
    <w:rsid w:val="0024668F"/>
    <w:rsid w:val="00246DAB"/>
    <w:rsid w:val="00246E77"/>
    <w:rsid w:val="0024706A"/>
    <w:rsid w:val="002472DE"/>
    <w:rsid w:val="002477D8"/>
    <w:rsid w:val="00247BFF"/>
    <w:rsid w:val="00250E2C"/>
    <w:rsid w:val="002513FC"/>
    <w:rsid w:val="00251799"/>
    <w:rsid w:val="00252628"/>
    <w:rsid w:val="002530BC"/>
    <w:rsid w:val="00253AB0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226E"/>
    <w:rsid w:val="00272FF0"/>
    <w:rsid w:val="002738D3"/>
    <w:rsid w:val="00273EA6"/>
    <w:rsid w:val="00273FAA"/>
    <w:rsid w:val="00274615"/>
    <w:rsid w:val="00274714"/>
    <w:rsid w:val="002748FA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3259"/>
    <w:rsid w:val="00283D6A"/>
    <w:rsid w:val="002845D1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631C"/>
    <w:rsid w:val="002A6868"/>
    <w:rsid w:val="002A6B96"/>
    <w:rsid w:val="002A6C3D"/>
    <w:rsid w:val="002A793D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5E2B"/>
    <w:rsid w:val="002C6C5F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320B"/>
    <w:rsid w:val="002F3863"/>
    <w:rsid w:val="002F48EE"/>
    <w:rsid w:val="002F4D9E"/>
    <w:rsid w:val="002F5B53"/>
    <w:rsid w:val="002F6B88"/>
    <w:rsid w:val="003028D4"/>
    <w:rsid w:val="00302EE6"/>
    <w:rsid w:val="00302F0E"/>
    <w:rsid w:val="00303017"/>
    <w:rsid w:val="00303F47"/>
    <w:rsid w:val="003047C9"/>
    <w:rsid w:val="00304FE9"/>
    <w:rsid w:val="00305DA6"/>
    <w:rsid w:val="00306028"/>
    <w:rsid w:val="00306055"/>
    <w:rsid w:val="00306532"/>
    <w:rsid w:val="003072E7"/>
    <w:rsid w:val="0031036F"/>
    <w:rsid w:val="003118CD"/>
    <w:rsid w:val="00311D30"/>
    <w:rsid w:val="00312552"/>
    <w:rsid w:val="00315663"/>
    <w:rsid w:val="003157C2"/>
    <w:rsid w:val="00315BE7"/>
    <w:rsid w:val="003162B8"/>
    <w:rsid w:val="00316A22"/>
    <w:rsid w:val="0031700C"/>
    <w:rsid w:val="00317370"/>
    <w:rsid w:val="00317591"/>
    <w:rsid w:val="00317AE2"/>
    <w:rsid w:val="00317EDF"/>
    <w:rsid w:val="00320AD2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C96"/>
    <w:rsid w:val="003308BB"/>
    <w:rsid w:val="00331E02"/>
    <w:rsid w:val="00332EC3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3BE4"/>
    <w:rsid w:val="003441E2"/>
    <w:rsid w:val="00344754"/>
    <w:rsid w:val="00344CE6"/>
    <w:rsid w:val="0034537C"/>
    <w:rsid w:val="0034541A"/>
    <w:rsid w:val="00345CCE"/>
    <w:rsid w:val="003461FC"/>
    <w:rsid w:val="00346894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177C"/>
    <w:rsid w:val="00362079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EAE"/>
    <w:rsid w:val="003752B4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793"/>
    <w:rsid w:val="003A2430"/>
    <w:rsid w:val="003A255A"/>
    <w:rsid w:val="003A2690"/>
    <w:rsid w:val="003A2CC1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3AFF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497"/>
    <w:rsid w:val="003D1B16"/>
    <w:rsid w:val="003D1F4C"/>
    <w:rsid w:val="003D3119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313B"/>
    <w:rsid w:val="003F3F71"/>
    <w:rsid w:val="003F4102"/>
    <w:rsid w:val="003F4BE8"/>
    <w:rsid w:val="003F7351"/>
    <w:rsid w:val="003F7CA2"/>
    <w:rsid w:val="00400823"/>
    <w:rsid w:val="004018A1"/>
    <w:rsid w:val="00401CF8"/>
    <w:rsid w:val="004024E7"/>
    <w:rsid w:val="004024F8"/>
    <w:rsid w:val="004034A0"/>
    <w:rsid w:val="00403711"/>
    <w:rsid w:val="00403FED"/>
    <w:rsid w:val="004051B7"/>
    <w:rsid w:val="0040544F"/>
    <w:rsid w:val="004055A7"/>
    <w:rsid w:val="00405D40"/>
    <w:rsid w:val="00405E88"/>
    <w:rsid w:val="00406510"/>
    <w:rsid w:val="00407712"/>
    <w:rsid w:val="00407EC6"/>
    <w:rsid w:val="00410A77"/>
    <w:rsid w:val="004111C8"/>
    <w:rsid w:val="00411264"/>
    <w:rsid w:val="004117CA"/>
    <w:rsid w:val="0041191F"/>
    <w:rsid w:val="00411B34"/>
    <w:rsid w:val="0041210F"/>
    <w:rsid w:val="004128BE"/>
    <w:rsid w:val="00414562"/>
    <w:rsid w:val="00415817"/>
    <w:rsid w:val="0041603F"/>
    <w:rsid w:val="00416F6C"/>
    <w:rsid w:val="00416FA0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12"/>
    <w:rsid w:val="0042258E"/>
    <w:rsid w:val="00422B68"/>
    <w:rsid w:val="00422DDC"/>
    <w:rsid w:val="004243C0"/>
    <w:rsid w:val="00425035"/>
    <w:rsid w:val="004250E2"/>
    <w:rsid w:val="00425357"/>
    <w:rsid w:val="004256C2"/>
    <w:rsid w:val="00425C92"/>
    <w:rsid w:val="00425FFC"/>
    <w:rsid w:val="00426980"/>
    <w:rsid w:val="00426A85"/>
    <w:rsid w:val="00426E8B"/>
    <w:rsid w:val="00427265"/>
    <w:rsid w:val="00427B70"/>
    <w:rsid w:val="00430D32"/>
    <w:rsid w:val="0043267A"/>
    <w:rsid w:val="004327BA"/>
    <w:rsid w:val="00432B07"/>
    <w:rsid w:val="00433222"/>
    <w:rsid w:val="00434C3C"/>
    <w:rsid w:val="00435233"/>
    <w:rsid w:val="00435AD7"/>
    <w:rsid w:val="0043729A"/>
    <w:rsid w:val="00437313"/>
    <w:rsid w:val="0043761E"/>
    <w:rsid w:val="0044004B"/>
    <w:rsid w:val="004402A1"/>
    <w:rsid w:val="0044127F"/>
    <w:rsid w:val="004427A7"/>
    <w:rsid w:val="00442926"/>
    <w:rsid w:val="00442DCE"/>
    <w:rsid w:val="00443C72"/>
    <w:rsid w:val="00443CAF"/>
    <w:rsid w:val="00444A49"/>
    <w:rsid w:val="00444D0A"/>
    <w:rsid w:val="004457AF"/>
    <w:rsid w:val="00445C8F"/>
    <w:rsid w:val="0044705F"/>
    <w:rsid w:val="00447098"/>
    <w:rsid w:val="00447B01"/>
    <w:rsid w:val="0045018F"/>
    <w:rsid w:val="00450641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928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CB8"/>
    <w:rsid w:val="0046611F"/>
    <w:rsid w:val="00470848"/>
    <w:rsid w:val="00470B31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4AAB"/>
    <w:rsid w:val="004850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3CB"/>
    <w:rsid w:val="00491403"/>
    <w:rsid w:val="00491958"/>
    <w:rsid w:val="0049267F"/>
    <w:rsid w:val="0049367D"/>
    <w:rsid w:val="00495A0B"/>
    <w:rsid w:val="00495E5A"/>
    <w:rsid w:val="00496C8F"/>
    <w:rsid w:val="00497DA9"/>
    <w:rsid w:val="004A0B2F"/>
    <w:rsid w:val="004A0E87"/>
    <w:rsid w:val="004A146B"/>
    <w:rsid w:val="004A243A"/>
    <w:rsid w:val="004A26B5"/>
    <w:rsid w:val="004A26CF"/>
    <w:rsid w:val="004A2BFF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7CD6"/>
    <w:rsid w:val="004E0313"/>
    <w:rsid w:val="004E0B1D"/>
    <w:rsid w:val="004E0F94"/>
    <w:rsid w:val="004E130B"/>
    <w:rsid w:val="004E132C"/>
    <w:rsid w:val="004E1A8A"/>
    <w:rsid w:val="004E2C2F"/>
    <w:rsid w:val="004E322B"/>
    <w:rsid w:val="004E3689"/>
    <w:rsid w:val="004E368E"/>
    <w:rsid w:val="004E3E18"/>
    <w:rsid w:val="004E3E3C"/>
    <w:rsid w:val="004E5090"/>
    <w:rsid w:val="004E5549"/>
    <w:rsid w:val="004E5978"/>
    <w:rsid w:val="004E6061"/>
    <w:rsid w:val="004F00BB"/>
    <w:rsid w:val="004F09D2"/>
    <w:rsid w:val="004F0AB6"/>
    <w:rsid w:val="004F17D2"/>
    <w:rsid w:val="004F196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966"/>
    <w:rsid w:val="0050052B"/>
    <w:rsid w:val="00501629"/>
    <w:rsid w:val="00501B03"/>
    <w:rsid w:val="00502590"/>
    <w:rsid w:val="00502C2F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2417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74E"/>
    <w:rsid w:val="0052099F"/>
    <w:rsid w:val="00520F82"/>
    <w:rsid w:val="00521668"/>
    <w:rsid w:val="00521AD7"/>
    <w:rsid w:val="00523E98"/>
    <w:rsid w:val="0052487E"/>
    <w:rsid w:val="0052566D"/>
    <w:rsid w:val="0052792F"/>
    <w:rsid w:val="00527A23"/>
    <w:rsid w:val="00527FD6"/>
    <w:rsid w:val="0053059A"/>
    <w:rsid w:val="00530BE0"/>
    <w:rsid w:val="0053158C"/>
    <w:rsid w:val="00532909"/>
    <w:rsid w:val="005333BC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FF9"/>
    <w:rsid w:val="00546CBC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3A0"/>
    <w:rsid w:val="00570DA9"/>
    <w:rsid w:val="0057160D"/>
    <w:rsid w:val="00571ED1"/>
    <w:rsid w:val="00572271"/>
    <w:rsid w:val="00572825"/>
    <w:rsid w:val="00573197"/>
    <w:rsid w:val="00574710"/>
    <w:rsid w:val="0057530C"/>
    <w:rsid w:val="005753A3"/>
    <w:rsid w:val="00575DE0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60A0"/>
    <w:rsid w:val="00586942"/>
    <w:rsid w:val="00587387"/>
    <w:rsid w:val="00587819"/>
    <w:rsid w:val="0059125F"/>
    <w:rsid w:val="00591728"/>
    <w:rsid w:val="00591D16"/>
    <w:rsid w:val="0059210E"/>
    <w:rsid w:val="005928E3"/>
    <w:rsid w:val="00593D83"/>
    <w:rsid w:val="0059407E"/>
    <w:rsid w:val="00594D8D"/>
    <w:rsid w:val="005961EA"/>
    <w:rsid w:val="00596201"/>
    <w:rsid w:val="00596AAB"/>
    <w:rsid w:val="0059742B"/>
    <w:rsid w:val="005A0348"/>
    <w:rsid w:val="005A04E9"/>
    <w:rsid w:val="005A2B4E"/>
    <w:rsid w:val="005A2EA3"/>
    <w:rsid w:val="005A44EF"/>
    <w:rsid w:val="005A5DEC"/>
    <w:rsid w:val="005A603A"/>
    <w:rsid w:val="005A6774"/>
    <w:rsid w:val="005A716B"/>
    <w:rsid w:val="005B0A0A"/>
    <w:rsid w:val="005B1780"/>
    <w:rsid w:val="005B2C3C"/>
    <w:rsid w:val="005B5074"/>
    <w:rsid w:val="005B54D5"/>
    <w:rsid w:val="005B5570"/>
    <w:rsid w:val="005B58C0"/>
    <w:rsid w:val="005B59C6"/>
    <w:rsid w:val="005B5ED3"/>
    <w:rsid w:val="005B5F70"/>
    <w:rsid w:val="005B620D"/>
    <w:rsid w:val="005B67C3"/>
    <w:rsid w:val="005B6806"/>
    <w:rsid w:val="005B7637"/>
    <w:rsid w:val="005B7CED"/>
    <w:rsid w:val="005C0458"/>
    <w:rsid w:val="005C06EF"/>
    <w:rsid w:val="005C0772"/>
    <w:rsid w:val="005C14C1"/>
    <w:rsid w:val="005C1828"/>
    <w:rsid w:val="005C3027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3B9"/>
    <w:rsid w:val="005E3465"/>
    <w:rsid w:val="005E3F43"/>
    <w:rsid w:val="005E44F8"/>
    <w:rsid w:val="005E500F"/>
    <w:rsid w:val="005E611E"/>
    <w:rsid w:val="005E6EE5"/>
    <w:rsid w:val="005F060D"/>
    <w:rsid w:val="005F0D1C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385"/>
    <w:rsid w:val="006170B3"/>
    <w:rsid w:val="00617251"/>
    <w:rsid w:val="006177B3"/>
    <w:rsid w:val="00617BD9"/>
    <w:rsid w:val="00620BF9"/>
    <w:rsid w:val="0062101C"/>
    <w:rsid w:val="00621E65"/>
    <w:rsid w:val="0062277F"/>
    <w:rsid w:val="006229A3"/>
    <w:rsid w:val="006237C6"/>
    <w:rsid w:val="006239AE"/>
    <w:rsid w:val="00623C90"/>
    <w:rsid w:val="00623F0C"/>
    <w:rsid w:val="0062422B"/>
    <w:rsid w:val="006242B1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551"/>
    <w:rsid w:val="00631924"/>
    <w:rsid w:val="00631A27"/>
    <w:rsid w:val="00632C87"/>
    <w:rsid w:val="006330ED"/>
    <w:rsid w:val="00633B57"/>
    <w:rsid w:val="00633E58"/>
    <w:rsid w:val="00634237"/>
    <w:rsid w:val="00635047"/>
    <w:rsid w:val="00635910"/>
    <w:rsid w:val="006375A9"/>
    <w:rsid w:val="006378D3"/>
    <w:rsid w:val="00640231"/>
    <w:rsid w:val="00641332"/>
    <w:rsid w:val="00641EFF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F71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002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9A7"/>
    <w:rsid w:val="006729BF"/>
    <w:rsid w:val="00674F3A"/>
    <w:rsid w:val="00675A60"/>
    <w:rsid w:val="00675F74"/>
    <w:rsid w:val="006761FD"/>
    <w:rsid w:val="0067645E"/>
    <w:rsid w:val="0067660B"/>
    <w:rsid w:val="00676E31"/>
    <w:rsid w:val="00677A3E"/>
    <w:rsid w:val="006806DE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6E4"/>
    <w:rsid w:val="00691C2C"/>
    <w:rsid w:val="00691F53"/>
    <w:rsid w:val="006925AD"/>
    <w:rsid w:val="00693234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21BC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36B1"/>
    <w:rsid w:val="006E3C94"/>
    <w:rsid w:val="006E408C"/>
    <w:rsid w:val="006E486C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9EE"/>
    <w:rsid w:val="006F2C2D"/>
    <w:rsid w:val="006F5B3F"/>
    <w:rsid w:val="006F7815"/>
    <w:rsid w:val="006F7BDF"/>
    <w:rsid w:val="007016CD"/>
    <w:rsid w:val="007018B9"/>
    <w:rsid w:val="00702EC4"/>
    <w:rsid w:val="00703334"/>
    <w:rsid w:val="00703F9F"/>
    <w:rsid w:val="00703FA5"/>
    <w:rsid w:val="007041DE"/>
    <w:rsid w:val="00705164"/>
    <w:rsid w:val="0070748F"/>
    <w:rsid w:val="007079CA"/>
    <w:rsid w:val="0071072B"/>
    <w:rsid w:val="00710F72"/>
    <w:rsid w:val="007117D9"/>
    <w:rsid w:val="00711BE4"/>
    <w:rsid w:val="00711C7B"/>
    <w:rsid w:val="00712561"/>
    <w:rsid w:val="00712E1C"/>
    <w:rsid w:val="00712FCD"/>
    <w:rsid w:val="00714287"/>
    <w:rsid w:val="00714CF6"/>
    <w:rsid w:val="007167F9"/>
    <w:rsid w:val="00716CBE"/>
    <w:rsid w:val="00717161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024"/>
    <w:rsid w:val="007352AA"/>
    <w:rsid w:val="00735794"/>
    <w:rsid w:val="00735BB1"/>
    <w:rsid w:val="00735BDC"/>
    <w:rsid w:val="00736DEE"/>
    <w:rsid w:val="00737177"/>
    <w:rsid w:val="00737940"/>
    <w:rsid w:val="00740321"/>
    <w:rsid w:val="00740F24"/>
    <w:rsid w:val="00741BA9"/>
    <w:rsid w:val="00741F7B"/>
    <w:rsid w:val="00744DC9"/>
    <w:rsid w:val="007458C1"/>
    <w:rsid w:val="00745C11"/>
    <w:rsid w:val="00745F0D"/>
    <w:rsid w:val="00747788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651B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CC6"/>
    <w:rsid w:val="007A60DB"/>
    <w:rsid w:val="007A7231"/>
    <w:rsid w:val="007B0583"/>
    <w:rsid w:val="007B095D"/>
    <w:rsid w:val="007B0F8A"/>
    <w:rsid w:val="007B1397"/>
    <w:rsid w:val="007B14FF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C85"/>
    <w:rsid w:val="007C73DC"/>
    <w:rsid w:val="007D0F2A"/>
    <w:rsid w:val="007D16BF"/>
    <w:rsid w:val="007D1D25"/>
    <w:rsid w:val="007D1D82"/>
    <w:rsid w:val="007D2381"/>
    <w:rsid w:val="007D3097"/>
    <w:rsid w:val="007D340A"/>
    <w:rsid w:val="007D4C24"/>
    <w:rsid w:val="007D5F7E"/>
    <w:rsid w:val="007D63CE"/>
    <w:rsid w:val="007D6683"/>
    <w:rsid w:val="007D73F5"/>
    <w:rsid w:val="007E048E"/>
    <w:rsid w:val="007E05E1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3A9"/>
    <w:rsid w:val="007E560F"/>
    <w:rsid w:val="007E6886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11"/>
    <w:rsid w:val="007F7934"/>
    <w:rsid w:val="00800184"/>
    <w:rsid w:val="0080153C"/>
    <w:rsid w:val="00803563"/>
    <w:rsid w:val="00803C37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31BC"/>
    <w:rsid w:val="008136D5"/>
    <w:rsid w:val="00813861"/>
    <w:rsid w:val="0081398D"/>
    <w:rsid w:val="00813AD1"/>
    <w:rsid w:val="00813EA5"/>
    <w:rsid w:val="008145CD"/>
    <w:rsid w:val="00814EED"/>
    <w:rsid w:val="00816581"/>
    <w:rsid w:val="00820416"/>
    <w:rsid w:val="008205FD"/>
    <w:rsid w:val="008206FF"/>
    <w:rsid w:val="00821CF2"/>
    <w:rsid w:val="00821FFF"/>
    <w:rsid w:val="00822457"/>
    <w:rsid w:val="008226A9"/>
    <w:rsid w:val="00822C3A"/>
    <w:rsid w:val="008232EF"/>
    <w:rsid w:val="0082364E"/>
    <w:rsid w:val="00823C53"/>
    <w:rsid w:val="008249B9"/>
    <w:rsid w:val="008259E7"/>
    <w:rsid w:val="00826BAE"/>
    <w:rsid w:val="008270E7"/>
    <w:rsid w:val="00827C4B"/>
    <w:rsid w:val="00830005"/>
    <w:rsid w:val="008308A9"/>
    <w:rsid w:val="008313EA"/>
    <w:rsid w:val="0083197F"/>
    <w:rsid w:val="008323BA"/>
    <w:rsid w:val="00832FB7"/>
    <w:rsid w:val="00833297"/>
    <w:rsid w:val="00833326"/>
    <w:rsid w:val="008337F3"/>
    <w:rsid w:val="00833B55"/>
    <w:rsid w:val="008344B7"/>
    <w:rsid w:val="0083470E"/>
    <w:rsid w:val="00834E61"/>
    <w:rsid w:val="00835CBD"/>
    <w:rsid w:val="00836728"/>
    <w:rsid w:val="0083693F"/>
    <w:rsid w:val="00836EF1"/>
    <w:rsid w:val="008378E8"/>
    <w:rsid w:val="00837A8C"/>
    <w:rsid w:val="0084049E"/>
    <w:rsid w:val="0084069C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4AE"/>
    <w:rsid w:val="00857692"/>
    <w:rsid w:val="00857975"/>
    <w:rsid w:val="008602B1"/>
    <w:rsid w:val="008606AB"/>
    <w:rsid w:val="00860B45"/>
    <w:rsid w:val="00861810"/>
    <w:rsid w:val="00863175"/>
    <w:rsid w:val="008643C5"/>
    <w:rsid w:val="00864700"/>
    <w:rsid w:val="00864949"/>
    <w:rsid w:val="00866386"/>
    <w:rsid w:val="00866A0C"/>
    <w:rsid w:val="00867498"/>
    <w:rsid w:val="0086789F"/>
    <w:rsid w:val="00870837"/>
    <w:rsid w:val="008709BB"/>
    <w:rsid w:val="00870CDF"/>
    <w:rsid w:val="00872725"/>
    <w:rsid w:val="0087293B"/>
    <w:rsid w:val="00872D77"/>
    <w:rsid w:val="00872DCC"/>
    <w:rsid w:val="00873634"/>
    <w:rsid w:val="008760FC"/>
    <w:rsid w:val="00876615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3065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013"/>
    <w:rsid w:val="0089083F"/>
    <w:rsid w:val="008920A8"/>
    <w:rsid w:val="00892686"/>
    <w:rsid w:val="00892C06"/>
    <w:rsid w:val="00892D1D"/>
    <w:rsid w:val="008934A8"/>
    <w:rsid w:val="008938DF"/>
    <w:rsid w:val="00893B01"/>
    <w:rsid w:val="00893D8C"/>
    <w:rsid w:val="008942DE"/>
    <w:rsid w:val="0089476A"/>
    <w:rsid w:val="008958B9"/>
    <w:rsid w:val="008964C9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3E45"/>
    <w:rsid w:val="008A486D"/>
    <w:rsid w:val="008A5B16"/>
    <w:rsid w:val="008A78AA"/>
    <w:rsid w:val="008A7A9C"/>
    <w:rsid w:val="008B0D19"/>
    <w:rsid w:val="008B1753"/>
    <w:rsid w:val="008B183E"/>
    <w:rsid w:val="008B1BA9"/>
    <w:rsid w:val="008B346C"/>
    <w:rsid w:val="008B3A2B"/>
    <w:rsid w:val="008B3C22"/>
    <w:rsid w:val="008B4255"/>
    <w:rsid w:val="008B4A2A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3A2C"/>
    <w:rsid w:val="008E611C"/>
    <w:rsid w:val="008E63DA"/>
    <w:rsid w:val="008E668F"/>
    <w:rsid w:val="008E7727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3202"/>
    <w:rsid w:val="008F3CE3"/>
    <w:rsid w:val="008F49E7"/>
    <w:rsid w:val="008F580A"/>
    <w:rsid w:val="008F5ED0"/>
    <w:rsid w:val="008F60DA"/>
    <w:rsid w:val="008F640E"/>
    <w:rsid w:val="008F6C7C"/>
    <w:rsid w:val="008F6F46"/>
    <w:rsid w:val="008F7FA2"/>
    <w:rsid w:val="00900381"/>
    <w:rsid w:val="00900636"/>
    <w:rsid w:val="00900F7B"/>
    <w:rsid w:val="0090147D"/>
    <w:rsid w:val="009019E5"/>
    <w:rsid w:val="00901BBD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11F"/>
    <w:rsid w:val="0092122B"/>
    <w:rsid w:val="00921479"/>
    <w:rsid w:val="0092202F"/>
    <w:rsid w:val="0092240A"/>
    <w:rsid w:val="0092285D"/>
    <w:rsid w:val="00922B73"/>
    <w:rsid w:val="00922C4F"/>
    <w:rsid w:val="009233BB"/>
    <w:rsid w:val="009245C6"/>
    <w:rsid w:val="009245E7"/>
    <w:rsid w:val="00924A26"/>
    <w:rsid w:val="00924D9A"/>
    <w:rsid w:val="009256CB"/>
    <w:rsid w:val="00925EC1"/>
    <w:rsid w:val="009267C1"/>
    <w:rsid w:val="00926C86"/>
    <w:rsid w:val="00927AEA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7ED"/>
    <w:rsid w:val="00942E32"/>
    <w:rsid w:val="00943241"/>
    <w:rsid w:val="009457A6"/>
    <w:rsid w:val="00946245"/>
    <w:rsid w:val="00946E9B"/>
    <w:rsid w:val="00947984"/>
    <w:rsid w:val="00950BF8"/>
    <w:rsid w:val="00951C9B"/>
    <w:rsid w:val="00952037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790"/>
    <w:rsid w:val="0096558C"/>
    <w:rsid w:val="00966096"/>
    <w:rsid w:val="00966441"/>
    <w:rsid w:val="00966B8E"/>
    <w:rsid w:val="00966CF3"/>
    <w:rsid w:val="00967660"/>
    <w:rsid w:val="00967A7C"/>
    <w:rsid w:val="00971D95"/>
    <w:rsid w:val="00971E79"/>
    <w:rsid w:val="0097359D"/>
    <w:rsid w:val="00973B4D"/>
    <w:rsid w:val="00973D1B"/>
    <w:rsid w:val="00973FE5"/>
    <w:rsid w:val="00974D17"/>
    <w:rsid w:val="00976929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992"/>
    <w:rsid w:val="00992E3E"/>
    <w:rsid w:val="009937DF"/>
    <w:rsid w:val="009955FA"/>
    <w:rsid w:val="009965EF"/>
    <w:rsid w:val="0099662C"/>
    <w:rsid w:val="0099676E"/>
    <w:rsid w:val="009A0D02"/>
    <w:rsid w:val="009A1394"/>
    <w:rsid w:val="009A2072"/>
    <w:rsid w:val="009A2AC6"/>
    <w:rsid w:val="009A3431"/>
    <w:rsid w:val="009A39E7"/>
    <w:rsid w:val="009A4908"/>
    <w:rsid w:val="009A5A2E"/>
    <w:rsid w:val="009A5FF9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2BCC"/>
    <w:rsid w:val="009C3E6E"/>
    <w:rsid w:val="009C4EC5"/>
    <w:rsid w:val="009C5A75"/>
    <w:rsid w:val="009C6A4C"/>
    <w:rsid w:val="009C709B"/>
    <w:rsid w:val="009C7983"/>
    <w:rsid w:val="009C79D2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678F"/>
    <w:rsid w:val="009E6E66"/>
    <w:rsid w:val="009E70BC"/>
    <w:rsid w:val="009E77BB"/>
    <w:rsid w:val="009F06E6"/>
    <w:rsid w:val="009F2567"/>
    <w:rsid w:val="009F2798"/>
    <w:rsid w:val="009F2C42"/>
    <w:rsid w:val="009F2DE9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BA"/>
    <w:rsid w:val="00A02241"/>
    <w:rsid w:val="00A04B20"/>
    <w:rsid w:val="00A04DD3"/>
    <w:rsid w:val="00A05217"/>
    <w:rsid w:val="00A067EE"/>
    <w:rsid w:val="00A06EAB"/>
    <w:rsid w:val="00A07BD9"/>
    <w:rsid w:val="00A10293"/>
    <w:rsid w:val="00A104C8"/>
    <w:rsid w:val="00A109AC"/>
    <w:rsid w:val="00A10A47"/>
    <w:rsid w:val="00A11A2C"/>
    <w:rsid w:val="00A142B4"/>
    <w:rsid w:val="00A16215"/>
    <w:rsid w:val="00A167F1"/>
    <w:rsid w:val="00A16A04"/>
    <w:rsid w:val="00A179D0"/>
    <w:rsid w:val="00A201E0"/>
    <w:rsid w:val="00A21184"/>
    <w:rsid w:val="00A21A39"/>
    <w:rsid w:val="00A21CD0"/>
    <w:rsid w:val="00A21F2C"/>
    <w:rsid w:val="00A22A8D"/>
    <w:rsid w:val="00A23A55"/>
    <w:rsid w:val="00A23A8C"/>
    <w:rsid w:val="00A23F34"/>
    <w:rsid w:val="00A247CB"/>
    <w:rsid w:val="00A24822"/>
    <w:rsid w:val="00A25E84"/>
    <w:rsid w:val="00A26D1D"/>
    <w:rsid w:val="00A26D69"/>
    <w:rsid w:val="00A26E33"/>
    <w:rsid w:val="00A27D98"/>
    <w:rsid w:val="00A30A81"/>
    <w:rsid w:val="00A3209C"/>
    <w:rsid w:val="00A3294B"/>
    <w:rsid w:val="00A32AB9"/>
    <w:rsid w:val="00A32DE9"/>
    <w:rsid w:val="00A33B0E"/>
    <w:rsid w:val="00A36CFE"/>
    <w:rsid w:val="00A375E3"/>
    <w:rsid w:val="00A377F5"/>
    <w:rsid w:val="00A41052"/>
    <w:rsid w:val="00A41438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5012"/>
    <w:rsid w:val="00A552E3"/>
    <w:rsid w:val="00A56E16"/>
    <w:rsid w:val="00A57872"/>
    <w:rsid w:val="00A6002B"/>
    <w:rsid w:val="00A60A10"/>
    <w:rsid w:val="00A60BCB"/>
    <w:rsid w:val="00A61930"/>
    <w:rsid w:val="00A61AA7"/>
    <w:rsid w:val="00A61FF3"/>
    <w:rsid w:val="00A632CA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2652"/>
    <w:rsid w:val="00A72837"/>
    <w:rsid w:val="00A7310D"/>
    <w:rsid w:val="00A73C5E"/>
    <w:rsid w:val="00A749D3"/>
    <w:rsid w:val="00A74EF7"/>
    <w:rsid w:val="00A7621E"/>
    <w:rsid w:val="00A76944"/>
    <w:rsid w:val="00A77638"/>
    <w:rsid w:val="00A817C9"/>
    <w:rsid w:val="00A82458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9FD"/>
    <w:rsid w:val="00A91B09"/>
    <w:rsid w:val="00A941B1"/>
    <w:rsid w:val="00A94FBF"/>
    <w:rsid w:val="00A95234"/>
    <w:rsid w:val="00A96C0A"/>
    <w:rsid w:val="00A9757E"/>
    <w:rsid w:val="00A97EAC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333"/>
    <w:rsid w:val="00AB4E74"/>
    <w:rsid w:val="00AB5547"/>
    <w:rsid w:val="00AB69B6"/>
    <w:rsid w:val="00AB6C5C"/>
    <w:rsid w:val="00AC01A7"/>
    <w:rsid w:val="00AC02E7"/>
    <w:rsid w:val="00AC1814"/>
    <w:rsid w:val="00AC1F53"/>
    <w:rsid w:val="00AC3530"/>
    <w:rsid w:val="00AC3C90"/>
    <w:rsid w:val="00AC3E1F"/>
    <w:rsid w:val="00AC3F30"/>
    <w:rsid w:val="00AC4106"/>
    <w:rsid w:val="00AC4774"/>
    <w:rsid w:val="00AC47D1"/>
    <w:rsid w:val="00AC4CEA"/>
    <w:rsid w:val="00AC5E58"/>
    <w:rsid w:val="00AC6E34"/>
    <w:rsid w:val="00AC6EB6"/>
    <w:rsid w:val="00AC77EE"/>
    <w:rsid w:val="00AC7CD6"/>
    <w:rsid w:val="00AD0640"/>
    <w:rsid w:val="00AD2479"/>
    <w:rsid w:val="00AD27A6"/>
    <w:rsid w:val="00AD3393"/>
    <w:rsid w:val="00AD462C"/>
    <w:rsid w:val="00AD67B0"/>
    <w:rsid w:val="00AD7C7E"/>
    <w:rsid w:val="00AD7E39"/>
    <w:rsid w:val="00AD7FB4"/>
    <w:rsid w:val="00AE0121"/>
    <w:rsid w:val="00AE02D4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4B9"/>
    <w:rsid w:val="00AE6DF7"/>
    <w:rsid w:val="00AF0B12"/>
    <w:rsid w:val="00AF10CA"/>
    <w:rsid w:val="00AF1990"/>
    <w:rsid w:val="00AF19C3"/>
    <w:rsid w:val="00AF1BCA"/>
    <w:rsid w:val="00AF1F79"/>
    <w:rsid w:val="00AF422E"/>
    <w:rsid w:val="00AF523B"/>
    <w:rsid w:val="00AF5EE2"/>
    <w:rsid w:val="00AF6B35"/>
    <w:rsid w:val="00AF6B69"/>
    <w:rsid w:val="00AF7CB9"/>
    <w:rsid w:val="00B00635"/>
    <w:rsid w:val="00B00B14"/>
    <w:rsid w:val="00B01881"/>
    <w:rsid w:val="00B02377"/>
    <w:rsid w:val="00B03334"/>
    <w:rsid w:val="00B03A46"/>
    <w:rsid w:val="00B04555"/>
    <w:rsid w:val="00B05146"/>
    <w:rsid w:val="00B055B6"/>
    <w:rsid w:val="00B056C9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64B9"/>
    <w:rsid w:val="00B276A1"/>
    <w:rsid w:val="00B3045A"/>
    <w:rsid w:val="00B30819"/>
    <w:rsid w:val="00B30F89"/>
    <w:rsid w:val="00B32C07"/>
    <w:rsid w:val="00B34434"/>
    <w:rsid w:val="00B34BC1"/>
    <w:rsid w:val="00B351D7"/>
    <w:rsid w:val="00B353C0"/>
    <w:rsid w:val="00B3661E"/>
    <w:rsid w:val="00B36D40"/>
    <w:rsid w:val="00B36EFC"/>
    <w:rsid w:val="00B40668"/>
    <w:rsid w:val="00B40A7D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CD3"/>
    <w:rsid w:val="00B51D01"/>
    <w:rsid w:val="00B528C5"/>
    <w:rsid w:val="00B5316F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F11"/>
    <w:rsid w:val="00B61B23"/>
    <w:rsid w:val="00B61EF8"/>
    <w:rsid w:val="00B620EE"/>
    <w:rsid w:val="00B621E8"/>
    <w:rsid w:val="00B62FD5"/>
    <w:rsid w:val="00B63B81"/>
    <w:rsid w:val="00B642E8"/>
    <w:rsid w:val="00B645D1"/>
    <w:rsid w:val="00B66552"/>
    <w:rsid w:val="00B67340"/>
    <w:rsid w:val="00B67529"/>
    <w:rsid w:val="00B711A3"/>
    <w:rsid w:val="00B71490"/>
    <w:rsid w:val="00B715C1"/>
    <w:rsid w:val="00B7335B"/>
    <w:rsid w:val="00B733B7"/>
    <w:rsid w:val="00B75545"/>
    <w:rsid w:val="00B75BD3"/>
    <w:rsid w:val="00B75DF9"/>
    <w:rsid w:val="00B7639A"/>
    <w:rsid w:val="00B76636"/>
    <w:rsid w:val="00B76D2A"/>
    <w:rsid w:val="00B76FC2"/>
    <w:rsid w:val="00B77302"/>
    <w:rsid w:val="00B77656"/>
    <w:rsid w:val="00B818DF"/>
    <w:rsid w:val="00B81F16"/>
    <w:rsid w:val="00B8256E"/>
    <w:rsid w:val="00B8310E"/>
    <w:rsid w:val="00B85690"/>
    <w:rsid w:val="00B85817"/>
    <w:rsid w:val="00B85CCF"/>
    <w:rsid w:val="00B87B7C"/>
    <w:rsid w:val="00B87C66"/>
    <w:rsid w:val="00B9066E"/>
    <w:rsid w:val="00B90839"/>
    <w:rsid w:val="00B9090B"/>
    <w:rsid w:val="00B90B08"/>
    <w:rsid w:val="00B90D83"/>
    <w:rsid w:val="00B9136C"/>
    <w:rsid w:val="00B91805"/>
    <w:rsid w:val="00B91830"/>
    <w:rsid w:val="00B92073"/>
    <w:rsid w:val="00B92ECA"/>
    <w:rsid w:val="00B93340"/>
    <w:rsid w:val="00B934CB"/>
    <w:rsid w:val="00B95633"/>
    <w:rsid w:val="00B956E8"/>
    <w:rsid w:val="00B9596D"/>
    <w:rsid w:val="00B9608F"/>
    <w:rsid w:val="00B961AE"/>
    <w:rsid w:val="00B971DB"/>
    <w:rsid w:val="00B9790A"/>
    <w:rsid w:val="00B97967"/>
    <w:rsid w:val="00BA0DEF"/>
    <w:rsid w:val="00BA0FB0"/>
    <w:rsid w:val="00BA110A"/>
    <w:rsid w:val="00BA1842"/>
    <w:rsid w:val="00BA1A1C"/>
    <w:rsid w:val="00BA2353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870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5465"/>
    <w:rsid w:val="00BD54D2"/>
    <w:rsid w:val="00BD58C8"/>
    <w:rsid w:val="00BD7E0B"/>
    <w:rsid w:val="00BE0013"/>
    <w:rsid w:val="00BE021D"/>
    <w:rsid w:val="00BE0C6D"/>
    <w:rsid w:val="00BE1DD3"/>
    <w:rsid w:val="00BE1E72"/>
    <w:rsid w:val="00BE32AB"/>
    <w:rsid w:val="00BE36ED"/>
    <w:rsid w:val="00BE39F6"/>
    <w:rsid w:val="00BE4257"/>
    <w:rsid w:val="00BE484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CC4"/>
    <w:rsid w:val="00C140EC"/>
    <w:rsid w:val="00C15788"/>
    <w:rsid w:val="00C15C42"/>
    <w:rsid w:val="00C15C58"/>
    <w:rsid w:val="00C16423"/>
    <w:rsid w:val="00C16DC1"/>
    <w:rsid w:val="00C16EF4"/>
    <w:rsid w:val="00C20941"/>
    <w:rsid w:val="00C213A9"/>
    <w:rsid w:val="00C21F5A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C71"/>
    <w:rsid w:val="00C30339"/>
    <w:rsid w:val="00C30522"/>
    <w:rsid w:val="00C307EA"/>
    <w:rsid w:val="00C31144"/>
    <w:rsid w:val="00C31386"/>
    <w:rsid w:val="00C31E51"/>
    <w:rsid w:val="00C31F3E"/>
    <w:rsid w:val="00C33576"/>
    <w:rsid w:val="00C3391A"/>
    <w:rsid w:val="00C33E81"/>
    <w:rsid w:val="00C35653"/>
    <w:rsid w:val="00C369B9"/>
    <w:rsid w:val="00C37296"/>
    <w:rsid w:val="00C37EA4"/>
    <w:rsid w:val="00C40214"/>
    <w:rsid w:val="00C40B66"/>
    <w:rsid w:val="00C40E46"/>
    <w:rsid w:val="00C41777"/>
    <w:rsid w:val="00C425B2"/>
    <w:rsid w:val="00C42741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303D"/>
    <w:rsid w:val="00C53156"/>
    <w:rsid w:val="00C539F7"/>
    <w:rsid w:val="00C54618"/>
    <w:rsid w:val="00C559C1"/>
    <w:rsid w:val="00C55B31"/>
    <w:rsid w:val="00C56822"/>
    <w:rsid w:val="00C5711F"/>
    <w:rsid w:val="00C577FF"/>
    <w:rsid w:val="00C579ED"/>
    <w:rsid w:val="00C60801"/>
    <w:rsid w:val="00C6093C"/>
    <w:rsid w:val="00C60E26"/>
    <w:rsid w:val="00C61DB2"/>
    <w:rsid w:val="00C6363D"/>
    <w:rsid w:val="00C65C4F"/>
    <w:rsid w:val="00C67FCC"/>
    <w:rsid w:val="00C703BD"/>
    <w:rsid w:val="00C707B3"/>
    <w:rsid w:val="00C70DA1"/>
    <w:rsid w:val="00C72CC9"/>
    <w:rsid w:val="00C73B1B"/>
    <w:rsid w:val="00C747B5"/>
    <w:rsid w:val="00C74BD8"/>
    <w:rsid w:val="00C75889"/>
    <w:rsid w:val="00C75C52"/>
    <w:rsid w:val="00C7602B"/>
    <w:rsid w:val="00C764B0"/>
    <w:rsid w:val="00C7654E"/>
    <w:rsid w:val="00C77052"/>
    <w:rsid w:val="00C80679"/>
    <w:rsid w:val="00C80BCD"/>
    <w:rsid w:val="00C81250"/>
    <w:rsid w:val="00C82B2E"/>
    <w:rsid w:val="00C838F5"/>
    <w:rsid w:val="00C83DBF"/>
    <w:rsid w:val="00C859C2"/>
    <w:rsid w:val="00C85D6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F05"/>
    <w:rsid w:val="00C92239"/>
    <w:rsid w:val="00C92275"/>
    <w:rsid w:val="00C92561"/>
    <w:rsid w:val="00C92FA0"/>
    <w:rsid w:val="00C94C4A"/>
    <w:rsid w:val="00C94F1E"/>
    <w:rsid w:val="00C960AB"/>
    <w:rsid w:val="00C96904"/>
    <w:rsid w:val="00C96D8C"/>
    <w:rsid w:val="00C9743D"/>
    <w:rsid w:val="00C97708"/>
    <w:rsid w:val="00CA0106"/>
    <w:rsid w:val="00CA054A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FEE"/>
    <w:rsid w:val="00CA5FDF"/>
    <w:rsid w:val="00CA60F0"/>
    <w:rsid w:val="00CA761B"/>
    <w:rsid w:val="00CA79D6"/>
    <w:rsid w:val="00CA7C90"/>
    <w:rsid w:val="00CB0463"/>
    <w:rsid w:val="00CB1057"/>
    <w:rsid w:val="00CB15D5"/>
    <w:rsid w:val="00CB250D"/>
    <w:rsid w:val="00CB317F"/>
    <w:rsid w:val="00CB3B5D"/>
    <w:rsid w:val="00CB3F09"/>
    <w:rsid w:val="00CB48F3"/>
    <w:rsid w:val="00CB55ED"/>
    <w:rsid w:val="00CB5AC6"/>
    <w:rsid w:val="00CC0B00"/>
    <w:rsid w:val="00CC209B"/>
    <w:rsid w:val="00CC2417"/>
    <w:rsid w:val="00CC28B9"/>
    <w:rsid w:val="00CC3D05"/>
    <w:rsid w:val="00CC3D27"/>
    <w:rsid w:val="00CC4DF9"/>
    <w:rsid w:val="00CC53BA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21BF"/>
    <w:rsid w:val="00CE2859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1E2"/>
    <w:rsid w:val="00CF2801"/>
    <w:rsid w:val="00CF2D09"/>
    <w:rsid w:val="00CF2F6C"/>
    <w:rsid w:val="00CF49BE"/>
    <w:rsid w:val="00CF4E12"/>
    <w:rsid w:val="00CF586C"/>
    <w:rsid w:val="00CF5AD5"/>
    <w:rsid w:val="00CF6362"/>
    <w:rsid w:val="00CF6C63"/>
    <w:rsid w:val="00CF6D4F"/>
    <w:rsid w:val="00CF6E9C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594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16D"/>
    <w:rsid w:val="00D22468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6765"/>
    <w:rsid w:val="00D3754F"/>
    <w:rsid w:val="00D37883"/>
    <w:rsid w:val="00D378DB"/>
    <w:rsid w:val="00D408A5"/>
    <w:rsid w:val="00D41162"/>
    <w:rsid w:val="00D41E31"/>
    <w:rsid w:val="00D424EC"/>
    <w:rsid w:val="00D4269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F6E"/>
    <w:rsid w:val="00D5315D"/>
    <w:rsid w:val="00D53974"/>
    <w:rsid w:val="00D543AC"/>
    <w:rsid w:val="00D547E2"/>
    <w:rsid w:val="00D5609E"/>
    <w:rsid w:val="00D564BF"/>
    <w:rsid w:val="00D56C26"/>
    <w:rsid w:val="00D56FDE"/>
    <w:rsid w:val="00D57D2F"/>
    <w:rsid w:val="00D601EB"/>
    <w:rsid w:val="00D619F2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519"/>
    <w:rsid w:val="00D7288C"/>
    <w:rsid w:val="00D72AB8"/>
    <w:rsid w:val="00D73100"/>
    <w:rsid w:val="00D734BE"/>
    <w:rsid w:val="00D73971"/>
    <w:rsid w:val="00D74929"/>
    <w:rsid w:val="00D752B4"/>
    <w:rsid w:val="00D762BC"/>
    <w:rsid w:val="00D7770E"/>
    <w:rsid w:val="00D77FAA"/>
    <w:rsid w:val="00D8045B"/>
    <w:rsid w:val="00D81B39"/>
    <w:rsid w:val="00D82743"/>
    <w:rsid w:val="00D83895"/>
    <w:rsid w:val="00D84172"/>
    <w:rsid w:val="00D84E8B"/>
    <w:rsid w:val="00D86DA9"/>
    <w:rsid w:val="00D86E1B"/>
    <w:rsid w:val="00D87233"/>
    <w:rsid w:val="00D87393"/>
    <w:rsid w:val="00D877AB"/>
    <w:rsid w:val="00D87D56"/>
    <w:rsid w:val="00D90A8A"/>
    <w:rsid w:val="00D91566"/>
    <w:rsid w:val="00D91F3E"/>
    <w:rsid w:val="00D9235F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871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CA1"/>
    <w:rsid w:val="00DB5D3B"/>
    <w:rsid w:val="00DB666D"/>
    <w:rsid w:val="00DB7234"/>
    <w:rsid w:val="00DB76A0"/>
    <w:rsid w:val="00DB7956"/>
    <w:rsid w:val="00DB7E12"/>
    <w:rsid w:val="00DC0191"/>
    <w:rsid w:val="00DC0CAB"/>
    <w:rsid w:val="00DC0F2B"/>
    <w:rsid w:val="00DC1105"/>
    <w:rsid w:val="00DC1642"/>
    <w:rsid w:val="00DC1883"/>
    <w:rsid w:val="00DC1960"/>
    <w:rsid w:val="00DC1D5F"/>
    <w:rsid w:val="00DD04CD"/>
    <w:rsid w:val="00DD0B0F"/>
    <w:rsid w:val="00DD15F4"/>
    <w:rsid w:val="00DD2810"/>
    <w:rsid w:val="00DD3057"/>
    <w:rsid w:val="00DD32AB"/>
    <w:rsid w:val="00DD40DE"/>
    <w:rsid w:val="00DD4444"/>
    <w:rsid w:val="00DD49B0"/>
    <w:rsid w:val="00DD4C15"/>
    <w:rsid w:val="00DD5CE0"/>
    <w:rsid w:val="00DD6135"/>
    <w:rsid w:val="00DD630C"/>
    <w:rsid w:val="00DD7665"/>
    <w:rsid w:val="00DE0B4B"/>
    <w:rsid w:val="00DE229E"/>
    <w:rsid w:val="00DE29CC"/>
    <w:rsid w:val="00DE3537"/>
    <w:rsid w:val="00DE404C"/>
    <w:rsid w:val="00DE4B26"/>
    <w:rsid w:val="00DE5DE2"/>
    <w:rsid w:val="00DE69E3"/>
    <w:rsid w:val="00DE7862"/>
    <w:rsid w:val="00DE7BEC"/>
    <w:rsid w:val="00DF0003"/>
    <w:rsid w:val="00DF01F0"/>
    <w:rsid w:val="00DF0406"/>
    <w:rsid w:val="00DF0933"/>
    <w:rsid w:val="00DF14E5"/>
    <w:rsid w:val="00DF1571"/>
    <w:rsid w:val="00DF1BA3"/>
    <w:rsid w:val="00DF29F9"/>
    <w:rsid w:val="00DF2E5C"/>
    <w:rsid w:val="00DF3150"/>
    <w:rsid w:val="00DF3973"/>
    <w:rsid w:val="00DF3B8E"/>
    <w:rsid w:val="00DF429E"/>
    <w:rsid w:val="00DF45BB"/>
    <w:rsid w:val="00DF4D19"/>
    <w:rsid w:val="00DF541A"/>
    <w:rsid w:val="00DF54B9"/>
    <w:rsid w:val="00DF552C"/>
    <w:rsid w:val="00DF5793"/>
    <w:rsid w:val="00DF57C5"/>
    <w:rsid w:val="00DF5B00"/>
    <w:rsid w:val="00DF5C93"/>
    <w:rsid w:val="00DF7FFC"/>
    <w:rsid w:val="00E007EE"/>
    <w:rsid w:val="00E00E33"/>
    <w:rsid w:val="00E010D3"/>
    <w:rsid w:val="00E039D6"/>
    <w:rsid w:val="00E04369"/>
    <w:rsid w:val="00E05979"/>
    <w:rsid w:val="00E05B07"/>
    <w:rsid w:val="00E101E4"/>
    <w:rsid w:val="00E104E2"/>
    <w:rsid w:val="00E106E7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2067"/>
    <w:rsid w:val="00E23732"/>
    <w:rsid w:val="00E24E5E"/>
    <w:rsid w:val="00E25054"/>
    <w:rsid w:val="00E25064"/>
    <w:rsid w:val="00E25B05"/>
    <w:rsid w:val="00E2609F"/>
    <w:rsid w:val="00E26A0A"/>
    <w:rsid w:val="00E27673"/>
    <w:rsid w:val="00E3121F"/>
    <w:rsid w:val="00E31390"/>
    <w:rsid w:val="00E3146D"/>
    <w:rsid w:val="00E315E6"/>
    <w:rsid w:val="00E3209F"/>
    <w:rsid w:val="00E335B1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26D"/>
    <w:rsid w:val="00E60E43"/>
    <w:rsid w:val="00E60EE4"/>
    <w:rsid w:val="00E61032"/>
    <w:rsid w:val="00E61318"/>
    <w:rsid w:val="00E6188B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07A3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7389"/>
    <w:rsid w:val="00E876B2"/>
    <w:rsid w:val="00E904B7"/>
    <w:rsid w:val="00E90545"/>
    <w:rsid w:val="00E9076D"/>
    <w:rsid w:val="00E90A24"/>
    <w:rsid w:val="00E910B2"/>
    <w:rsid w:val="00E913AE"/>
    <w:rsid w:val="00E92A4D"/>
    <w:rsid w:val="00E92CF4"/>
    <w:rsid w:val="00E93538"/>
    <w:rsid w:val="00E93A57"/>
    <w:rsid w:val="00E93E7A"/>
    <w:rsid w:val="00E941A9"/>
    <w:rsid w:val="00E94C5A"/>
    <w:rsid w:val="00E9545F"/>
    <w:rsid w:val="00E965ED"/>
    <w:rsid w:val="00E9738F"/>
    <w:rsid w:val="00E975B7"/>
    <w:rsid w:val="00E97AA4"/>
    <w:rsid w:val="00EA0816"/>
    <w:rsid w:val="00EA2011"/>
    <w:rsid w:val="00EA3B92"/>
    <w:rsid w:val="00EA3D88"/>
    <w:rsid w:val="00EA425F"/>
    <w:rsid w:val="00EA47AD"/>
    <w:rsid w:val="00EA47BF"/>
    <w:rsid w:val="00EA4ADA"/>
    <w:rsid w:val="00EA5224"/>
    <w:rsid w:val="00EA58BA"/>
    <w:rsid w:val="00EA5DB5"/>
    <w:rsid w:val="00EA6172"/>
    <w:rsid w:val="00EA636E"/>
    <w:rsid w:val="00EA6EC5"/>
    <w:rsid w:val="00EA6F0C"/>
    <w:rsid w:val="00EB02F9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D0B12"/>
    <w:rsid w:val="00ED0CEC"/>
    <w:rsid w:val="00ED1ACF"/>
    <w:rsid w:val="00ED28DC"/>
    <w:rsid w:val="00ED2C97"/>
    <w:rsid w:val="00ED2FF0"/>
    <w:rsid w:val="00ED38F1"/>
    <w:rsid w:val="00ED3D46"/>
    <w:rsid w:val="00ED48A7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0B7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77D0"/>
    <w:rsid w:val="00F10061"/>
    <w:rsid w:val="00F101DA"/>
    <w:rsid w:val="00F1065B"/>
    <w:rsid w:val="00F114E6"/>
    <w:rsid w:val="00F119DF"/>
    <w:rsid w:val="00F13172"/>
    <w:rsid w:val="00F14373"/>
    <w:rsid w:val="00F15698"/>
    <w:rsid w:val="00F157B2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2798"/>
    <w:rsid w:val="00F22F68"/>
    <w:rsid w:val="00F23567"/>
    <w:rsid w:val="00F23782"/>
    <w:rsid w:val="00F23CAF"/>
    <w:rsid w:val="00F23F94"/>
    <w:rsid w:val="00F24302"/>
    <w:rsid w:val="00F24385"/>
    <w:rsid w:val="00F25916"/>
    <w:rsid w:val="00F27709"/>
    <w:rsid w:val="00F3008E"/>
    <w:rsid w:val="00F3075A"/>
    <w:rsid w:val="00F32190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75D"/>
    <w:rsid w:val="00F53243"/>
    <w:rsid w:val="00F53310"/>
    <w:rsid w:val="00F53E56"/>
    <w:rsid w:val="00F54EEF"/>
    <w:rsid w:val="00F5506F"/>
    <w:rsid w:val="00F56047"/>
    <w:rsid w:val="00F57883"/>
    <w:rsid w:val="00F57C90"/>
    <w:rsid w:val="00F605EF"/>
    <w:rsid w:val="00F60D67"/>
    <w:rsid w:val="00F613EF"/>
    <w:rsid w:val="00F61F71"/>
    <w:rsid w:val="00F62136"/>
    <w:rsid w:val="00F63BDF"/>
    <w:rsid w:val="00F64360"/>
    <w:rsid w:val="00F643D0"/>
    <w:rsid w:val="00F643D3"/>
    <w:rsid w:val="00F6584E"/>
    <w:rsid w:val="00F66301"/>
    <w:rsid w:val="00F673CD"/>
    <w:rsid w:val="00F677CC"/>
    <w:rsid w:val="00F67B2E"/>
    <w:rsid w:val="00F706D6"/>
    <w:rsid w:val="00F70A87"/>
    <w:rsid w:val="00F70C63"/>
    <w:rsid w:val="00F70D47"/>
    <w:rsid w:val="00F70FFC"/>
    <w:rsid w:val="00F71818"/>
    <w:rsid w:val="00F722BD"/>
    <w:rsid w:val="00F72452"/>
    <w:rsid w:val="00F73224"/>
    <w:rsid w:val="00F73672"/>
    <w:rsid w:val="00F75257"/>
    <w:rsid w:val="00F775C7"/>
    <w:rsid w:val="00F7768E"/>
    <w:rsid w:val="00F80A0E"/>
    <w:rsid w:val="00F84FA8"/>
    <w:rsid w:val="00F85A31"/>
    <w:rsid w:val="00F85D85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857"/>
    <w:rsid w:val="00F931FF"/>
    <w:rsid w:val="00F9396C"/>
    <w:rsid w:val="00F94631"/>
    <w:rsid w:val="00F949A4"/>
    <w:rsid w:val="00F950CC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4A20"/>
    <w:rsid w:val="00FA584B"/>
    <w:rsid w:val="00FA66D8"/>
    <w:rsid w:val="00FA6A19"/>
    <w:rsid w:val="00FA6C30"/>
    <w:rsid w:val="00FB11CB"/>
    <w:rsid w:val="00FB142F"/>
    <w:rsid w:val="00FB3F71"/>
    <w:rsid w:val="00FB43AD"/>
    <w:rsid w:val="00FB4AF0"/>
    <w:rsid w:val="00FB4BF6"/>
    <w:rsid w:val="00FB6247"/>
    <w:rsid w:val="00FB6D2E"/>
    <w:rsid w:val="00FB6FDD"/>
    <w:rsid w:val="00FB73E3"/>
    <w:rsid w:val="00FB76EE"/>
    <w:rsid w:val="00FB7883"/>
    <w:rsid w:val="00FB7D50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57C"/>
    <w:rsid w:val="00FC775D"/>
    <w:rsid w:val="00FC7BDB"/>
    <w:rsid w:val="00FC7CF1"/>
    <w:rsid w:val="00FC7E1A"/>
    <w:rsid w:val="00FD06BD"/>
    <w:rsid w:val="00FD08CC"/>
    <w:rsid w:val="00FD0B9A"/>
    <w:rsid w:val="00FD1930"/>
    <w:rsid w:val="00FD2063"/>
    <w:rsid w:val="00FD2A56"/>
    <w:rsid w:val="00FD2ABF"/>
    <w:rsid w:val="00FD2EAB"/>
    <w:rsid w:val="00FD329D"/>
    <w:rsid w:val="00FD3DC7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D7B71"/>
    <w:rsid w:val="00FE07AD"/>
    <w:rsid w:val="00FE0D8E"/>
    <w:rsid w:val="00FE1F3F"/>
    <w:rsid w:val="00FE3D78"/>
    <w:rsid w:val="00FE431B"/>
    <w:rsid w:val="00FE437C"/>
    <w:rsid w:val="00FE50B0"/>
    <w:rsid w:val="00FE5BC4"/>
    <w:rsid w:val="00FE60DA"/>
    <w:rsid w:val="00FE6D18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63"/>
    <w:rsid w:val="00FF42C7"/>
    <w:rsid w:val="00FF4C54"/>
    <w:rsid w:val="00FF50CF"/>
    <w:rsid w:val="00FF5CB2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2631D10B"/>
  <w15:chartTrackingRefBased/>
  <w15:docId w15:val="{769652C4-2D95-4A0E-B5F6-B0C20574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paragraph" w:customStyle="1" w:styleId="ZchnZchn">
    <w:name w:val="Zchn Zchn"/>
    <w:semiHidden/>
    <w:rsid w:val="00B63B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Agreements">
    <w:name w:val="3GPP Agreements"/>
    <w:basedOn w:val="a1"/>
    <w:link w:val="3GPPAgreementsChar"/>
    <w:qFormat/>
    <w:rsid w:val="00ED48A7"/>
    <w:pPr>
      <w:numPr>
        <w:numId w:val="2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D48A7"/>
    <w:rPr>
      <w:rFonts w:eastAsia="SimSun"/>
      <w:sz w:val="22"/>
      <w:lang w:eastAsia="zh-CN"/>
    </w:rPr>
  </w:style>
  <w:style w:type="paragraph" w:customStyle="1" w:styleId="Proposal">
    <w:name w:val="Proposal"/>
    <w:basedOn w:val="a5"/>
    <w:rsid w:val="00AC3530"/>
    <w:pPr>
      <w:widowControl w:val="0"/>
      <w:numPr>
        <w:numId w:val="36"/>
      </w:numPr>
      <w:tabs>
        <w:tab w:val="left" w:pos="1701"/>
      </w:tabs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 DOCOMO</dc:creator>
  <cp:keywords/>
  <dc:description/>
  <cp:lastModifiedBy>Ryosuke Osawa</cp:lastModifiedBy>
  <cp:revision>12</cp:revision>
  <cp:lastPrinted>2016-05-11T07:50:00Z</cp:lastPrinted>
  <dcterms:created xsi:type="dcterms:W3CDTF">2018-09-27T01:35:00Z</dcterms:created>
  <dcterms:modified xsi:type="dcterms:W3CDTF">2018-09-28T06:02:00Z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